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96584" w14:textId="5A43DEF5" w:rsidR="00184BE0" w:rsidRPr="00111866" w:rsidRDefault="00BB3CE6" w:rsidP="00111866">
      <w:pPr>
        <w:jc w:val="center"/>
        <w:rPr>
          <w:sz w:val="24"/>
          <w:szCs w:val="24"/>
        </w:rPr>
      </w:pPr>
      <w:r>
        <w:rPr>
          <w:rFonts w:hint="eastAsia"/>
          <w:sz w:val="24"/>
          <w:szCs w:val="24"/>
        </w:rPr>
        <w:t>多賀城市庁舎</w:t>
      </w:r>
      <w:r w:rsidR="00FE680D">
        <w:rPr>
          <w:rFonts w:hint="eastAsia"/>
          <w:sz w:val="24"/>
          <w:szCs w:val="24"/>
        </w:rPr>
        <w:t>エントランス棟</w:t>
      </w:r>
      <w:r>
        <w:rPr>
          <w:rFonts w:hint="eastAsia"/>
          <w:sz w:val="24"/>
          <w:szCs w:val="24"/>
        </w:rPr>
        <w:t>における</w:t>
      </w:r>
      <w:r w:rsidR="001B64A3" w:rsidRPr="00111866">
        <w:rPr>
          <w:rFonts w:hint="eastAsia"/>
          <w:sz w:val="24"/>
          <w:szCs w:val="24"/>
        </w:rPr>
        <w:t>自動販売機設置に関する</w:t>
      </w:r>
      <w:r w:rsidR="00281ACA" w:rsidRPr="00111866">
        <w:rPr>
          <w:rFonts w:hint="eastAsia"/>
          <w:sz w:val="24"/>
          <w:szCs w:val="24"/>
        </w:rPr>
        <w:t>協定書</w:t>
      </w:r>
    </w:p>
    <w:p w14:paraId="3C18702A" w14:textId="77777777" w:rsidR="006057B9" w:rsidRPr="001B64A3" w:rsidRDefault="006057B9" w:rsidP="00111866">
      <w:pPr>
        <w:jc w:val="left"/>
        <w:rPr>
          <w:sz w:val="24"/>
        </w:rPr>
      </w:pPr>
    </w:p>
    <w:p w14:paraId="1093D4CD" w14:textId="30F73F8C" w:rsidR="008474D5" w:rsidRPr="007B6D0D" w:rsidRDefault="007B716E" w:rsidP="00111866">
      <w:pPr>
        <w:ind w:firstLineChars="100" w:firstLine="237"/>
      </w:pPr>
      <w:r w:rsidRPr="007B6D0D">
        <w:rPr>
          <w:rFonts w:hint="eastAsia"/>
        </w:rPr>
        <w:t>多賀城市</w:t>
      </w:r>
      <w:r w:rsidR="00281ACA" w:rsidRPr="007B6D0D">
        <w:rPr>
          <w:rFonts w:hint="eastAsia"/>
        </w:rPr>
        <w:t>（以下</w:t>
      </w:r>
      <w:r w:rsidRPr="007B6D0D">
        <w:rPr>
          <w:rFonts w:hint="eastAsia"/>
        </w:rPr>
        <w:t>「</w:t>
      </w:r>
      <w:r w:rsidR="00281ACA" w:rsidRPr="007B6D0D">
        <w:rPr>
          <w:rFonts w:hint="eastAsia"/>
        </w:rPr>
        <w:t>甲</w:t>
      </w:r>
      <w:r w:rsidRPr="007B6D0D">
        <w:rPr>
          <w:rFonts w:hint="eastAsia"/>
        </w:rPr>
        <w:t>」</w:t>
      </w:r>
      <w:r w:rsidR="00281ACA" w:rsidRPr="007B6D0D">
        <w:rPr>
          <w:rFonts w:hint="eastAsia"/>
        </w:rPr>
        <w:t>という。）と</w:t>
      </w:r>
      <w:r w:rsidR="009009DA">
        <w:rPr>
          <w:rFonts w:hint="eastAsia"/>
        </w:rPr>
        <w:t>○○○○</w:t>
      </w:r>
      <w:r w:rsidR="002E7E1C">
        <w:rPr>
          <w:rFonts w:hint="eastAsia"/>
        </w:rPr>
        <w:t>販売</w:t>
      </w:r>
      <w:r w:rsidR="00D023AB" w:rsidRPr="007B6D0D">
        <w:rPr>
          <w:rFonts w:hint="eastAsia"/>
        </w:rPr>
        <w:t>株式会社</w:t>
      </w:r>
      <w:r w:rsidR="008474D5" w:rsidRPr="007B6D0D">
        <w:rPr>
          <w:rFonts w:hint="eastAsia"/>
        </w:rPr>
        <w:t>（以下「乙」という。）</w:t>
      </w:r>
      <w:r w:rsidRPr="007B6D0D">
        <w:rPr>
          <w:rFonts w:hint="eastAsia"/>
        </w:rPr>
        <w:t>は、</w:t>
      </w:r>
      <w:r w:rsidR="008474D5" w:rsidRPr="007B6D0D">
        <w:rPr>
          <w:rFonts w:hint="eastAsia"/>
        </w:rPr>
        <w:t>災害対応型自動販売機（以下「自販機」という。）の設置及び管理運営について、次のとおり協定を締結する。</w:t>
      </w:r>
    </w:p>
    <w:p w14:paraId="12577246" w14:textId="77777777" w:rsidR="006057B9" w:rsidRPr="007B6D0D" w:rsidRDefault="006057B9" w:rsidP="00111866"/>
    <w:p w14:paraId="3FC7AAF1" w14:textId="77777777" w:rsidR="006057B9" w:rsidRPr="007B6D0D" w:rsidRDefault="006057B9" w:rsidP="00111866">
      <w:pPr>
        <w:ind w:firstLineChars="100" w:firstLine="237"/>
      </w:pPr>
      <w:r w:rsidRPr="007B6D0D">
        <w:rPr>
          <w:rFonts w:hint="eastAsia"/>
        </w:rPr>
        <w:t>（</w:t>
      </w:r>
      <w:r w:rsidR="009A38EC" w:rsidRPr="007B6D0D">
        <w:rPr>
          <w:rFonts w:hint="eastAsia"/>
        </w:rPr>
        <w:t>目的</w:t>
      </w:r>
      <w:r w:rsidRPr="007B6D0D">
        <w:rPr>
          <w:rFonts w:hint="eastAsia"/>
        </w:rPr>
        <w:t>）</w:t>
      </w:r>
    </w:p>
    <w:p w14:paraId="69F5AC46" w14:textId="77777777" w:rsidR="004C78AD" w:rsidRPr="007B6D0D" w:rsidRDefault="008B5C43" w:rsidP="00111866">
      <w:pPr>
        <w:ind w:left="237" w:hangingChars="100" w:hanging="237"/>
      </w:pPr>
      <w:r w:rsidRPr="009B73D8">
        <w:rPr>
          <w:rFonts w:hint="eastAsia"/>
        </w:rPr>
        <w:t>第１条</w:t>
      </w:r>
      <w:r w:rsidR="00CB2B2E" w:rsidRPr="009B73D8">
        <w:rPr>
          <w:rFonts w:hint="eastAsia"/>
        </w:rPr>
        <w:t xml:space="preserve">　</w:t>
      </w:r>
      <w:r w:rsidR="008474D5" w:rsidRPr="009B73D8">
        <w:rPr>
          <w:rFonts w:hint="eastAsia"/>
        </w:rPr>
        <w:t>この協定は、</w:t>
      </w:r>
      <w:r w:rsidR="004C78AD" w:rsidRPr="009B73D8">
        <w:rPr>
          <w:rFonts w:hint="eastAsia"/>
        </w:rPr>
        <w:t>別紙仕様書に基づき乙が設置し、管理する自販機により乙の取り扱う商品を販売すること及び甲の区域内において地震その他の災害により重大な被害が発生したとき（以下「災害時」という。）における</w:t>
      </w:r>
      <w:r w:rsidR="00B06FA4" w:rsidRPr="009B73D8">
        <w:rPr>
          <w:rFonts w:hint="eastAsia"/>
        </w:rPr>
        <w:t>当該</w:t>
      </w:r>
      <w:r w:rsidR="004C78AD" w:rsidRPr="009B73D8">
        <w:rPr>
          <w:rFonts w:hint="eastAsia"/>
        </w:rPr>
        <w:t>自販機による支援内容を定めることを目的とする。</w:t>
      </w:r>
    </w:p>
    <w:p w14:paraId="10DEF9A3" w14:textId="77777777" w:rsidR="008B5C43" w:rsidRPr="007B6D0D" w:rsidRDefault="008B5C43" w:rsidP="00111866"/>
    <w:p w14:paraId="551B8D86" w14:textId="77777777" w:rsidR="008B5C43" w:rsidRPr="007B6D0D" w:rsidRDefault="008B5C43" w:rsidP="00111866">
      <w:pPr>
        <w:ind w:firstLineChars="100" w:firstLine="237"/>
      </w:pPr>
      <w:r w:rsidRPr="007B6D0D">
        <w:rPr>
          <w:rFonts w:hint="eastAsia"/>
        </w:rPr>
        <w:t>（自販機の設置場所）</w:t>
      </w:r>
    </w:p>
    <w:p w14:paraId="1D112712" w14:textId="77777777" w:rsidR="008B5C43" w:rsidRPr="007B6D0D" w:rsidRDefault="008B5C43" w:rsidP="00111866">
      <w:pPr>
        <w:ind w:left="237" w:hangingChars="100" w:hanging="237"/>
      </w:pPr>
      <w:r w:rsidRPr="007B6D0D">
        <w:rPr>
          <w:rFonts w:hint="eastAsia"/>
        </w:rPr>
        <w:t>第２条　甲は、別紙仕様書に定める場所を、乙が第</w:t>
      </w:r>
      <w:r w:rsidR="00783E38" w:rsidRPr="007B6D0D">
        <w:rPr>
          <w:rFonts w:hint="eastAsia"/>
        </w:rPr>
        <w:t>４</w:t>
      </w:r>
      <w:r w:rsidRPr="007B6D0D">
        <w:rPr>
          <w:rFonts w:hint="eastAsia"/>
        </w:rPr>
        <w:t>条に定める行政財産の使用許可を</w:t>
      </w:r>
      <w:r w:rsidR="00BB3C19" w:rsidRPr="007B6D0D">
        <w:rPr>
          <w:rFonts w:hint="eastAsia"/>
        </w:rPr>
        <w:t>受ける</w:t>
      </w:r>
      <w:r w:rsidRPr="007B6D0D">
        <w:rPr>
          <w:rFonts w:hint="eastAsia"/>
        </w:rPr>
        <w:t>ことを条件として、乙の利用に供するものとする。</w:t>
      </w:r>
    </w:p>
    <w:p w14:paraId="3614ABC4" w14:textId="77777777" w:rsidR="008B5C43" w:rsidRPr="007B6D0D" w:rsidRDefault="008B5C43" w:rsidP="00111866"/>
    <w:p w14:paraId="520E49F4" w14:textId="77777777" w:rsidR="006057B9" w:rsidRPr="007B6D0D" w:rsidRDefault="006057B9" w:rsidP="00111866">
      <w:pPr>
        <w:ind w:firstLineChars="100" w:firstLine="237"/>
      </w:pPr>
      <w:r w:rsidRPr="007B6D0D">
        <w:rPr>
          <w:rFonts w:hint="eastAsia"/>
        </w:rPr>
        <w:t>（</w:t>
      </w:r>
      <w:r w:rsidR="001C0B9D" w:rsidRPr="007B6D0D">
        <w:rPr>
          <w:rFonts w:hint="eastAsia"/>
        </w:rPr>
        <w:t>有効</w:t>
      </w:r>
      <w:r w:rsidR="006A2718" w:rsidRPr="007B6D0D">
        <w:rPr>
          <w:rFonts w:hint="eastAsia"/>
        </w:rPr>
        <w:t>期間</w:t>
      </w:r>
      <w:r w:rsidRPr="007B6D0D">
        <w:rPr>
          <w:rFonts w:hint="eastAsia"/>
        </w:rPr>
        <w:t>）</w:t>
      </w:r>
    </w:p>
    <w:p w14:paraId="093807FC" w14:textId="675A47E5" w:rsidR="006A2718" w:rsidRPr="007B6D0D" w:rsidRDefault="008B5C43" w:rsidP="00111866">
      <w:r w:rsidRPr="007B6D0D">
        <w:rPr>
          <w:rFonts w:hint="eastAsia"/>
        </w:rPr>
        <w:t>第３条</w:t>
      </w:r>
      <w:r w:rsidR="006A2718" w:rsidRPr="007B6D0D">
        <w:rPr>
          <w:rFonts w:hint="eastAsia"/>
        </w:rPr>
        <w:t xml:space="preserve">　</w:t>
      </w:r>
      <w:r w:rsidR="001C0B9D" w:rsidRPr="007B6D0D">
        <w:rPr>
          <w:rFonts w:hint="eastAsia"/>
        </w:rPr>
        <w:t>この協定</w:t>
      </w:r>
      <w:r w:rsidR="006A2718" w:rsidRPr="007B6D0D">
        <w:rPr>
          <w:rFonts w:hint="eastAsia"/>
        </w:rPr>
        <w:t>は、</w:t>
      </w:r>
      <w:r w:rsidR="00855F7A">
        <w:rPr>
          <w:rFonts w:hint="eastAsia"/>
        </w:rPr>
        <w:t>令和</w:t>
      </w:r>
      <w:r w:rsidR="009009DA">
        <w:rPr>
          <w:rFonts w:hint="eastAsia"/>
        </w:rPr>
        <w:t>８</w:t>
      </w:r>
      <w:r w:rsidR="0001320C" w:rsidRPr="00A33D88">
        <w:rPr>
          <w:rFonts w:hint="eastAsia"/>
        </w:rPr>
        <w:t>年</w:t>
      </w:r>
      <w:r w:rsidR="00F63A2B">
        <w:rPr>
          <w:rFonts w:hint="eastAsia"/>
        </w:rPr>
        <w:t xml:space="preserve">　</w:t>
      </w:r>
      <w:r w:rsidR="0001320C" w:rsidRPr="00A33D88">
        <w:rPr>
          <w:rFonts w:hint="eastAsia"/>
        </w:rPr>
        <w:t>月</w:t>
      </w:r>
      <w:r w:rsidR="00BD796E">
        <w:rPr>
          <w:rFonts w:hint="eastAsia"/>
        </w:rPr>
        <w:t xml:space="preserve">　</w:t>
      </w:r>
      <w:r w:rsidR="0001320C" w:rsidRPr="00A33D88">
        <w:rPr>
          <w:rFonts w:hint="eastAsia"/>
        </w:rPr>
        <w:t>日</w:t>
      </w:r>
      <w:r w:rsidR="006A2718" w:rsidRPr="00A33D88">
        <w:rPr>
          <w:rFonts w:hint="eastAsia"/>
        </w:rPr>
        <w:t>から</w:t>
      </w:r>
      <w:r w:rsidR="00855F7A">
        <w:rPr>
          <w:rFonts w:hint="eastAsia"/>
        </w:rPr>
        <w:t>令和</w:t>
      </w:r>
      <w:r w:rsidR="009009DA">
        <w:rPr>
          <w:rFonts w:hint="eastAsia"/>
        </w:rPr>
        <w:t>１１</w:t>
      </w:r>
      <w:r w:rsidR="006A2718" w:rsidRPr="00A33D88">
        <w:rPr>
          <w:rFonts w:hint="eastAsia"/>
        </w:rPr>
        <w:t>年３月３１日</w:t>
      </w:r>
      <w:r w:rsidR="006A2718" w:rsidRPr="007B6D0D">
        <w:rPr>
          <w:rFonts w:hint="eastAsia"/>
        </w:rPr>
        <w:t>まで</w:t>
      </w:r>
      <w:r w:rsidR="001C0B9D" w:rsidRPr="007B6D0D">
        <w:rPr>
          <w:rFonts w:hint="eastAsia"/>
        </w:rPr>
        <w:t>有効</w:t>
      </w:r>
      <w:r w:rsidR="006A2718" w:rsidRPr="007B6D0D">
        <w:rPr>
          <w:rFonts w:hint="eastAsia"/>
        </w:rPr>
        <w:t>とする。</w:t>
      </w:r>
    </w:p>
    <w:p w14:paraId="45970911" w14:textId="77777777" w:rsidR="00662E4E" w:rsidRPr="007B6D0D" w:rsidRDefault="00662E4E" w:rsidP="00111866"/>
    <w:p w14:paraId="4E43A5B2" w14:textId="77777777" w:rsidR="00662E4E" w:rsidRPr="007B6D0D" w:rsidRDefault="00662E4E" w:rsidP="00111866">
      <w:pPr>
        <w:ind w:firstLineChars="100" w:firstLine="237"/>
      </w:pPr>
      <w:r w:rsidRPr="007B6D0D">
        <w:rPr>
          <w:rFonts w:hint="eastAsia"/>
        </w:rPr>
        <w:t>（行政財産の使用許可）</w:t>
      </w:r>
    </w:p>
    <w:p w14:paraId="1438734F" w14:textId="77777777" w:rsidR="00662E4E" w:rsidRPr="007B6D0D" w:rsidRDefault="00662E4E" w:rsidP="00FD6C5B">
      <w:pPr>
        <w:ind w:left="473" w:hangingChars="200" w:hanging="473"/>
      </w:pPr>
      <w:r w:rsidRPr="007B6D0D">
        <w:rPr>
          <w:rFonts w:hint="eastAsia"/>
        </w:rPr>
        <w:t>第４条　乙は、</w:t>
      </w:r>
      <w:r w:rsidR="008038C4">
        <w:rPr>
          <w:rFonts w:hint="eastAsia"/>
        </w:rPr>
        <w:t>第３条に定める期間中において、年度ごとに</w:t>
      </w:r>
      <w:r w:rsidRPr="007B6D0D">
        <w:rPr>
          <w:rFonts w:hint="eastAsia"/>
        </w:rPr>
        <w:t>多賀城市公有財産規則</w:t>
      </w:r>
      <w:r w:rsidR="00FD6C5B">
        <w:rPr>
          <w:rFonts w:hint="eastAsia"/>
        </w:rPr>
        <w:t xml:space="preserve">　</w:t>
      </w:r>
      <w:r w:rsidRPr="007B6D0D">
        <w:rPr>
          <w:rFonts w:hint="eastAsia"/>
        </w:rPr>
        <w:t>（昭和４７年多賀城市規則第１２号）第２２条の２の規定に基づ</w:t>
      </w:r>
      <w:r w:rsidR="00FD6C5B">
        <w:rPr>
          <w:rFonts w:hint="eastAsia"/>
        </w:rPr>
        <w:t>く</w:t>
      </w:r>
      <w:r w:rsidRPr="007B6D0D">
        <w:rPr>
          <w:rFonts w:hint="eastAsia"/>
        </w:rPr>
        <w:t>行政財産使用許可申請書を甲に提出し、許可を得なければならない。</w:t>
      </w:r>
    </w:p>
    <w:p w14:paraId="54AC68C7" w14:textId="77777777" w:rsidR="008038C4" w:rsidRPr="007B6D0D" w:rsidRDefault="00662E4E" w:rsidP="008038C4">
      <w:pPr>
        <w:ind w:left="237" w:hangingChars="100" w:hanging="237"/>
      </w:pPr>
      <w:r w:rsidRPr="007B6D0D">
        <w:rPr>
          <w:rFonts w:hint="eastAsia"/>
        </w:rPr>
        <w:t>２　乙は、行政財産の使用許可を受けたときは、多賀城市財産条例（昭和４７年多賀城市条例第８号）</w:t>
      </w:r>
      <w:r w:rsidR="0001594F" w:rsidRPr="007B6D0D">
        <w:rPr>
          <w:rFonts w:hint="eastAsia"/>
        </w:rPr>
        <w:t>第３条</w:t>
      </w:r>
      <w:r w:rsidRPr="007B6D0D">
        <w:rPr>
          <w:rFonts w:hint="eastAsia"/>
        </w:rPr>
        <w:t>の規定に基づき算出した使用料を、甲が発行する納入通知書により指定する期限までに納入しなければならない。</w:t>
      </w:r>
    </w:p>
    <w:p w14:paraId="753C7447" w14:textId="77777777" w:rsidR="00BB3C19" w:rsidRPr="007B6D0D" w:rsidRDefault="00BB3C19" w:rsidP="00111866"/>
    <w:p w14:paraId="2B45CDC4" w14:textId="77777777" w:rsidR="00BB3C19" w:rsidRPr="007B6D0D" w:rsidRDefault="00BB3C19" w:rsidP="00111866">
      <w:pPr>
        <w:ind w:firstLineChars="100" w:firstLine="237"/>
      </w:pPr>
      <w:r w:rsidRPr="007B6D0D">
        <w:rPr>
          <w:rFonts w:hint="eastAsia"/>
        </w:rPr>
        <w:t>（設置設備）</w:t>
      </w:r>
    </w:p>
    <w:p w14:paraId="2FF3A95A" w14:textId="77777777" w:rsidR="00783E38" w:rsidRPr="007B6D0D" w:rsidRDefault="00BB3C19" w:rsidP="00111866">
      <w:r w:rsidRPr="007B6D0D">
        <w:rPr>
          <w:rFonts w:hint="eastAsia"/>
        </w:rPr>
        <w:t xml:space="preserve">第５条　</w:t>
      </w:r>
      <w:r w:rsidR="00783E38" w:rsidRPr="007B6D0D">
        <w:rPr>
          <w:rFonts w:hint="eastAsia"/>
        </w:rPr>
        <w:t>設置設備については、別紙仕様書に記載のとおりとする。</w:t>
      </w:r>
    </w:p>
    <w:p w14:paraId="31B4B0AC" w14:textId="77777777" w:rsidR="00783E38" w:rsidRPr="007B6D0D" w:rsidRDefault="00783E38" w:rsidP="00111866">
      <w:pPr>
        <w:ind w:left="237" w:hangingChars="100" w:hanging="237"/>
      </w:pPr>
      <w:r w:rsidRPr="007B6D0D">
        <w:rPr>
          <w:rFonts w:hint="eastAsia"/>
        </w:rPr>
        <w:t>２　乙は、甲の指定する場所に自販機を設置し、使用できる状態に調整した後、甲の確認を受け、これに合格した後に運用を開始するものとする。</w:t>
      </w:r>
    </w:p>
    <w:p w14:paraId="7BEA7B31" w14:textId="77777777" w:rsidR="00783E38" w:rsidRPr="007B6D0D" w:rsidRDefault="00783E38" w:rsidP="00111866">
      <w:pPr>
        <w:ind w:left="237" w:hangingChars="100" w:hanging="237"/>
      </w:pPr>
      <w:r w:rsidRPr="007B6D0D">
        <w:rPr>
          <w:rFonts w:hint="eastAsia"/>
        </w:rPr>
        <w:t>３　前項の確認の結果、不合格となり、補正の必要があるときは、乙は遅滞なく補正を行い、再び</w:t>
      </w:r>
      <w:r w:rsidR="00B06FA4" w:rsidRPr="007B6D0D">
        <w:rPr>
          <w:rFonts w:hint="eastAsia"/>
        </w:rPr>
        <w:t>甲の</w:t>
      </w:r>
      <w:r w:rsidRPr="007B6D0D">
        <w:rPr>
          <w:rFonts w:hint="eastAsia"/>
        </w:rPr>
        <w:t>確認を受けるものとする。</w:t>
      </w:r>
    </w:p>
    <w:p w14:paraId="6D84F64B" w14:textId="77777777" w:rsidR="000B44CC" w:rsidRPr="007B6D0D" w:rsidRDefault="000B44CC" w:rsidP="00111866">
      <w:pPr>
        <w:ind w:left="237" w:hangingChars="100" w:hanging="237"/>
      </w:pPr>
      <w:r w:rsidRPr="007B6D0D">
        <w:rPr>
          <w:rFonts w:hint="eastAsia"/>
        </w:rPr>
        <w:t>４　乙は、</w:t>
      </w:r>
      <w:r w:rsidR="00B06FA4" w:rsidRPr="007B6D0D">
        <w:rPr>
          <w:rFonts w:hint="eastAsia"/>
        </w:rPr>
        <w:t>自販機</w:t>
      </w:r>
      <w:r w:rsidRPr="007B6D0D">
        <w:rPr>
          <w:rFonts w:hint="eastAsia"/>
        </w:rPr>
        <w:t>の仕様内容を変更しようとするときは、事前に</w:t>
      </w:r>
      <w:r w:rsidR="006F7461" w:rsidRPr="007B6D0D">
        <w:rPr>
          <w:rFonts w:hint="eastAsia"/>
        </w:rPr>
        <w:t>書面により</w:t>
      </w:r>
      <w:r w:rsidRPr="007B6D0D">
        <w:rPr>
          <w:rFonts w:hint="eastAsia"/>
        </w:rPr>
        <w:t>甲に協議</w:t>
      </w:r>
      <w:r w:rsidR="006F7461" w:rsidRPr="007B6D0D">
        <w:rPr>
          <w:rFonts w:hint="eastAsia"/>
        </w:rPr>
        <w:t>の上</w:t>
      </w:r>
      <w:r w:rsidRPr="007B6D0D">
        <w:rPr>
          <w:rFonts w:hint="eastAsia"/>
        </w:rPr>
        <w:t>、</w:t>
      </w:r>
      <w:r w:rsidR="006F7461" w:rsidRPr="007B6D0D">
        <w:rPr>
          <w:rFonts w:hint="eastAsia"/>
        </w:rPr>
        <w:t>承認を得るものとする。</w:t>
      </w:r>
    </w:p>
    <w:p w14:paraId="20E97FE1" w14:textId="77777777" w:rsidR="00754AFB" w:rsidRDefault="00855F37" w:rsidP="00111866">
      <w:r w:rsidRPr="007B6D0D">
        <w:rPr>
          <w:rFonts w:hint="eastAsia"/>
        </w:rPr>
        <w:t xml:space="preserve">５　</w:t>
      </w:r>
      <w:r w:rsidR="00B06FA4" w:rsidRPr="007B6D0D">
        <w:rPr>
          <w:rFonts w:hint="eastAsia"/>
        </w:rPr>
        <w:t>自販機</w:t>
      </w:r>
      <w:r w:rsidR="00754AFB" w:rsidRPr="007B6D0D">
        <w:rPr>
          <w:rFonts w:hint="eastAsia"/>
        </w:rPr>
        <w:t>の</w:t>
      </w:r>
      <w:r w:rsidRPr="007B6D0D">
        <w:rPr>
          <w:rFonts w:hint="eastAsia"/>
        </w:rPr>
        <w:t>設置に要する</w:t>
      </w:r>
      <w:r w:rsidR="00D023AB" w:rsidRPr="007B6D0D">
        <w:rPr>
          <w:rFonts w:hint="eastAsia"/>
        </w:rPr>
        <w:t>費用は</w:t>
      </w:r>
      <w:r w:rsidR="00A2501D" w:rsidRPr="007B6D0D">
        <w:rPr>
          <w:rFonts w:hint="eastAsia"/>
        </w:rPr>
        <w:t>、</w:t>
      </w:r>
      <w:r w:rsidR="00D023AB" w:rsidRPr="007B6D0D">
        <w:rPr>
          <w:rFonts w:hint="eastAsia"/>
        </w:rPr>
        <w:t>乙の負担とする。</w:t>
      </w:r>
    </w:p>
    <w:p w14:paraId="38DB8C1E" w14:textId="77777777" w:rsidR="007B6D0D" w:rsidRDefault="007B6D0D" w:rsidP="00111866"/>
    <w:p w14:paraId="599B2946" w14:textId="77777777" w:rsidR="00D023AB" w:rsidRDefault="00D023AB" w:rsidP="00111866"/>
    <w:p w14:paraId="308B3C1F" w14:textId="77777777" w:rsidR="00783E38" w:rsidRPr="007B6D0D" w:rsidRDefault="00783E38" w:rsidP="00111866">
      <w:pPr>
        <w:ind w:firstLineChars="100" w:firstLine="237"/>
      </w:pPr>
      <w:r w:rsidRPr="007B6D0D">
        <w:rPr>
          <w:rFonts w:hint="eastAsia"/>
        </w:rPr>
        <w:lastRenderedPageBreak/>
        <w:t>（取扱商品</w:t>
      </w:r>
      <w:r w:rsidR="00053556" w:rsidRPr="007B6D0D">
        <w:rPr>
          <w:rFonts w:hint="eastAsia"/>
        </w:rPr>
        <w:t>及び販売価格</w:t>
      </w:r>
      <w:r w:rsidRPr="007B6D0D">
        <w:rPr>
          <w:rFonts w:hint="eastAsia"/>
        </w:rPr>
        <w:t>）</w:t>
      </w:r>
    </w:p>
    <w:p w14:paraId="688E34FF" w14:textId="77777777" w:rsidR="00E779AE" w:rsidRPr="007B6D0D" w:rsidRDefault="00783E38" w:rsidP="00111866">
      <w:pPr>
        <w:ind w:left="237" w:hangingChars="100" w:hanging="237"/>
      </w:pPr>
      <w:r w:rsidRPr="007B6D0D">
        <w:rPr>
          <w:rFonts w:hint="eastAsia"/>
        </w:rPr>
        <w:t xml:space="preserve">第６条　</w:t>
      </w:r>
      <w:r w:rsidR="00D7092F" w:rsidRPr="007B6D0D">
        <w:rPr>
          <w:rFonts w:hint="eastAsia"/>
        </w:rPr>
        <w:t>乙は、</w:t>
      </w:r>
      <w:r w:rsidR="00E62EE3" w:rsidRPr="007B6D0D">
        <w:rPr>
          <w:rFonts w:hint="eastAsia"/>
        </w:rPr>
        <w:t>取扱</w:t>
      </w:r>
      <w:r w:rsidR="00D7092F" w:rsidRPr="007B6D0D">
        <w:rPr>
          <w:rFonts w:hint="eastAsia"/>
        </w:rPr>
        <w:t>商品</w:t>
      </w:r>
      <w:r w:rsidR="00053556" w:rsidRPr="007B6D0D">
        <w:rPr>
          <w:rFonts w:hint="eastAsia"/>
        </w:rPr>
        <w:t>及び販売価格</w:t>
      </w:r>
      <w:r w:rsidR="00B06FA4" w:rsidRPr="007B6D0D">
        <w:rPr>
          <w:rFonts w:hint="eastAsia"/>
        </w:rPr>
        <w:t>を</w:t>
      </w:r>
      <w:r w:rsidRPr="007B6D0D">
        <w:rPr>
          <w:rFonts w:hint="eastAsia"/>
        </w:rPr>
        <w:t>前条</w:t>
      </w:r>
      <w:r w:rsidR="00B06FA4" w:rsidRPr="007B6D0D">
        <w:rPr>
          <w:rFonts w:hint="eastAsia"/>
        </w:rPr>
        <w:t>第１項の</w:t>
      </w:r>
      <w:r w:rsidRPr="007B6D0D">
        <w:rPr>
          <w:rFonts w:hint="eastAsia"/>
        </w:rPr>
        <w:t>確認を受ける前に</w:t>
      </w:r>
      <w:r w:rsidR="00D7092F" w:rsidRPr="007B6D0D">
        <w:rPr>
          <w:rFonts w:hint="eastAsia"/>
        </w:rPr>
        <w:t>、</w:t>
      </w:r>
      <w:r w:rsidR="00B06FA4" w:rsidRPr="007B6D0D">
        <w:rPr>
          <w:rFonts w:hint="eastAsia"/>
        </w:rPr>
        <w:t>甲に</w:t>
      </w:r>
      <w:r w:rsidR="00C44BFF" w:rsidRPr="007B6D0D">
        <w:rPr>
          <w:rFonts w:hint="eastAsia"/>
        </w:rPr>
        <w:t>通知する</w:t>
      </w:r>
      <w:r w:rsidR="00B06FA4" w:rsidRPr="007B6D0D">
        <w:rPr>
          <w:rFonts w:hint="eastAsia"/>
        </w:rPr>
        <w:t>ものとする</w:t>
      </w:r>
      <w:r w:rsidR="006C250E" w:rsidRPr="007B6D0D">
        <w:rPr>
          <w:rFonts w:hint="eastAsia"/>
        </w:rPr>
        <w:t>。</w:t>
      </w:r>
    </w:p>
    <w:p w14:paraId="3293FC45" w14:textId="77777777" w:rsidR="00672233" w:rsidRPr="007B6D0D" w:rsidRDefault="00C44BFF" w:rsidP="00111866">
      <w:pPr>
        <w:ind w:left="237" w:hangingChars="100" w:hanging="237"/>
      </w:pPr>
      <w:r w:rsidRPr="007B6D0D">
        <w:rPr>
          <w:rFonts w:hint="eastAsia"/>
        </w:rPr>
        <w:t xml:space="preserve">２　</w:t>
      </w:r>
      <w:r w:rsidR="00B06FA4" w:rsidRPr="007B6D0D">
        <w:rPr>
          <w:rFonts w:hint="eastAsia"/>
        </w:rPr>
        <w:t>乙は、前項の規定により通知した</w:t>
      </w:r>
      <w:r w:rsidRPr="007B6D0D">
        <w:rPr>
          <w:rFonts w:hint="eastAsia"/>
        </w:rPr>
        <w:t>取扱商品</w:t>
      </w:r>
      <w:r w:rsidR="00B06FA4" w:rsidRPr="007B6D0D">
        <w:rPr>
          <w:rFonts w:hint="eastAsia"/>
        </w:rPr>
        <w:t>及び販売価格</w:t>
      </w:r>
      <w:r w:rsidR="00D7092F" w:rsidRPr="007B6D0D">
        <w:rPr>
          <w:rFonts w:hint="eastAsia"/>
        </w:rPr>
        <w:t>を</w:t>
      </w:r>
      <w:r w:rsidRPr="007B6D0D">
        <w:rPr>
          <w:rFonts w:hint="eastAsia"/>
        </w:rPr>
        <w:t>変更</w:t>
      </w:r>
      <w:r w:rsidR="00D7092F" w:rsidRPr="007B6D0D">
        <w:rPr>
          <w:rFonts w:hint="eastAsia"/>
        </w:rPr>
        <w:t>する場合</w:t>
      </w:r>
      <w:r w:rsidR="00B06FA4" w:rsidRPr="007B6D0D">
        <w:rPr>
          <w:rFonts w:hint="eastAsia"/>
        </w:rPr>
        <w:t>は、１０日前までに変更後の取扱商品及び販売価格を甲に通知するものとする。変更後、再度変更するときも同様</w:t>
      </w:r>
      <w:r w:rsidR="00E779AE" w:rsidRPr="007B6D0D">
        <w:rPr>
          <w:rFonts w:hint="eastAsia"/>
        </w:rPr>
        <w:t>とする。</w:t>
      </w:r>
    </w:p>
    <w:p w14:paraId="7241B08A" w14:textId="77777777" w:rsidR="00D023AB" w:rsidRPr="007B6D0D" w:rsidRDefault="00D023AB" w:rsidP="00111866"/>
    <w:p w14:paraId="5D1E974A" w14:textId="77777777" w:rsidR="005818ED" w:rsidRPr="007B6D0D" w:rsidRDefault="005818ED" w:rsidP="00111866">
      <w:pPr>
        <w:ind w:firstLineChars="100" w:firstLine="237"/>
      </w:pPr>
      <w:r w:rsidRPr="007B6D0D">
        <w:rPr>
          <w:rFonts w:hint="eastAsia"/>
        </w:rPr>
        <w:t>（稼働時間）</w:t>
      </w:r>
    </w:p>
    <w:p w14:paraId="799EE724" w14:textId="77777777" w:rsidR="005818ED" w:rsidRPr="007B6D0D" w:rsidRDefault="008B5C43" w:rsidP="00111866">
      <w:r w:rsidRPr="007B6D0D">
        <w:rPr>
          <w:rFonts w:hint="eastAsia"/>
        </w:rPr>
        <w:t>第</w:t>
      </w:r>
      <w:r w:rsidR="00081D2A" w:rsidRPr="007B6D0D">
        <w:rPr>
          <w:rFonts w:hint="eastAsia"/>
        </w:rPr>
        <w:t>７</w:t>
      </w:r>
      <w:r w:rsidRPr="007B6D0D">
        <w:rPr>
          <w:rFonts w:hint="eastAsia"/>
        </w:rPr>
        <w:t>条</w:t>
      </w:r>
      <w:r w:rsidR="005818ED" w:rsidRPr="007B6D0D">
        <w:rPr>
          <w:rFonts w:hint="eastAsia"/>
        </w:rPr>
        <w:t xml:space="preserve">　</w:t>
      </w:r>
      <w:r w:rsidR="00081D2A" w:rsidRPr="007B6D0D">
        <w:rPr>
          <w:rFonts w:hint="eastAsia"/>
        </w:rPr>
        <w:t>自販機は、</w:t>
      </w:r>
      <w:r w:rsidR="0024592F" w:rsidRPr="007B6D0D">
        <w:rPr>
          <w:rFonts w:hint="eastAsia"/>
        </w:rPr>
        <w:t>常時稼動</w:t>
      </w:r>
      <w:r w:rsidR="00081D2A" w:rsidRPr="007B6D0D">
        <w:rPr>
          <w:rFonts w:hint="eastAsia"/>
        </w:rPr>
        <w:t>を原則</w:t>
      </w:r>
      <w:r w:rsidR="0024592F" w:rsidRPr="007B6D0D">
        <w:rPr>
          <w:rFonts w:hint="eastAsia"/>
        </w:rPr>
        <w:t>とする</w:t>
      </w:r>
      <w:r w:rsidR="00754AFB" w:rsidRPr="007B6D0D">
        <w:rPr>
          <w:rFonts w:hint="eastAsia"/>
        </w:rPr>
        <w:t>。</w:t>
      </w:r>
    </w:p>
    <w:p w14:paraId="60165A8B" w14:textId="77777777" w:rsidR="00D023AB" w:rsidRPr="007B6D0D" w:rsidRDefault="00D023AB" w:rsidP="00111866"/>
    <w:p w14:paraId="549C7A1C" w14:textId="77777777" w:rsidR="00053556" w:rsidRPr="007B6D0D" w:rsidRDefault="00053556" w:rsidP="00111866">
      <w:pPr>
        <w:ind w:firstLineChars="100" w:firstLine="237"/>
      </w:pPr>
      <w:r w:rsidRPr="007B6D0D">
        <w:rPr>
          <w:rFonts w:hint="eastAsia"/>
        </w:rPr>
        <w:t>（設備の維持管理等）</w:t>
      </w:r>
    </w:p>
    <w:p w14:paraId="1205686E" w14:textId="77777777" w:rsidR="00053556" w:rsidRPr="007B6D0D" w:rsidRDefault="00053556" w:rsidP="00111866">
      <w:pPr>
        <w:ind w:left="237" w:hangingChars="100" w:hanging="237"/>
      </w:pPr>
      <w:r w:rsidRPr="007B6D0D">
        <w:rPr>
          <w:rFonts w:hint="eastAsia"/>
        </w:rPr>
        <w:t>第</w:t>
      </w:r>
      <w:r w:rsidR="00662E4E" w:rsidRPr="007B6D0D">
        <w:rPr>
          <w:rFonts w:hint="eastAsia"/>
        </w:rPr>
        <w:t>８</w:t>
      </w:r>
      <w:r w:rsidRPr="007B6D0D">
        <w:rPr>
          <w:rFonts w:hint="eastAsia"/>
        </w:rPr>
        <w:t>条　乙は、</w:t>
      </w:r>
      <w:r w:rsidR="00973932" w:rsidRPr="007B6D0D">
        <w:rPr>
          <w:rFonts w:hint="eastAsia"/>
        </w:rPr>
        <w:t>別紙仕様書に</w:t>
      </w:r>
      <w:r w:rsidRPr="007B6D0D">
        <w:rPr>
          <w:rFonts w:hint="eastAsia"/>
        </w:rPr>
        <w:t>掲げる事項を善良なる管理者の注意をもって行わなければならない。</w:t>
      </w:r>
    </w:p>
    <w:p w14:paraId="7483F8C8" w14:textId="77777777" w:rsidR="00053556" w:rsidRPr="007B6D0D" w:rsidRDefault="00053556" w:rsidP="00111866">
      <w:pPr>
        <w:ind w:left="237" w:hangingChars="100" w:hanging="237"/>
      </w:pPr>
      <w:r w:rsidRPr="007B6D0D">
        <w:rPr>
          <w:rFonts w:hint="eastAsia"/>
        </w:rPr>
        <w:t>２　甲は、</w:t>
      </w:r>
      <w:r w:rsidR="00973932" w:rsidRPr="007B6D0D">
        <w:rPr>
          <w:rFonts w:hint="eastAsia"/>
        </w:rPr>
        <w:t>自販機</w:t>
      </w:r>
      <w:r w:rsidRPr="007B6D0D">
        <w:rPr>
          <w:rFonts w:hint="eastAsia"/>
        </w:rPr>
        <w:t>設備に破損その他の異常を発見したときは、直ちに乙に連絡し、復旧等の措置を行わせるものとする。</w:t>
      </w:r>
    </w:p>
    <w:p w14:paraId="05EC1309" w14:textId="77777777" w:rsidR="00053556" w:rsidRPr="007B6D0D" w:rsidRDefault="00973932" w:rsidP="00111866">
      <w:pPr>
        <w:ind w:left="237" w:hangingChars="100" w:hanging="237"/>
      </w:pPr>
      <w:r w:rsidRPr="007B6D0D">
        <w:rPr>
          <w:rFonts w:hint="eastAsia"/>
        </w:rPr>
        <w:t>３</w:t>
      </w:r>
      <w:r w:rsidR="00053556" w:rsidRPr="007B6D0D">
        <w:rPr>
          <w:rFonts w:hint="eastAsia"/>
        </w:rPr>
        <w:t xml:space="preserve">　前</w:t>
      </w:r>
      <w:r w:rsidRPr="007B6D0D">
        <w:rPr>
          <w:rFonts w:hint="eastAsia"/>
        </w:rPr>
        <w:t>２</w:t>
      </w:r>
      <w:r w:rsidR="00053556" w:rsidRPr="007B6D0D">
        <w:rPr>
          <w:rFonts w:hint="eastAsia"/>
        </w:rPr>
        <w:t>項に定めるもののほか、甲は</w:t>
      </w:r>
      <w:r w:rsidRPr="007B6D0D">
        <w:rPr>
          <w:rFonts w:hint="eastAsia"/>
        </w:rPr>
        <w:t>自販機設備</w:t>
      </w:r>
      <w:r w:rsidR="00053556" w:rsidRPr="007B6D0D">
        <w:rPr>
          <w:rFonts w:hint="eastAsia"/>
        </w:rPr>
        <w:t>の適正な</w:t>
      </w:r>
      <w:r w:rsidRPr="007B6D0D">
        <w:rPr>
          <w:rFonts w:hint="eastAsia"/>
        </w:rPr>
        <w:t>運営</w:t>
      </w:r>
      <w:r w:rsidR="00053556" w:rsidRPr="007B6D0D">
        <w:rPr>
          <w:rFonts w:hint="eastAsia"/>
        </w:rPr>
        <w:t>のため必要</w:t>
      </w:r>
      <w:r w:rsidR="00B06FA4" w:rsidRPr="007B6D0D">
        <w:rPr>
          <w:rFonts w:hint="eastAsia"/>
        </w:rPr>
        <w:t>と認めたときは、乙に対し指示、指導及び助言を行うものとし、乙は</w:t>
      </w:r>
      <w:r w:rsidR="00053556" w:rsidRPr="007B6D0D">
        <w:rPr>
          <w:rFonts w:hint="eastAsia"/>
        </w:rPr>
        <w:t>これに対し誠実に対応するものとする。</w:t>
      </w:r>
    </w:p>
    <w:p w14:paraId="4CA2F5D8" w14:textId="77777777" w:rsidR="00855F37" w:rsidRPr="007B6D0D" w:rsidRDefault="00855F37" w:rsidP="00111866">
      <w:r w:rsidRPr="007B6D0D">
        <w:rPr>
          <w:rFonts w:hint="eastAsia"/>
        </w:rPr>
        <w:t>４　維持管理等に要する費用は</w:t>
      </w:r>
      <w:r w:rsidR="00B06FA4" w:rsidRPr="007B6D0D">
        <w:rPr>
          <w:rFonts w:hint="eastAsia"/>
        </w:rPr>
        <w:t>、</w:t>
      </w:r>
      <w:r w:rsidRPr="007B6D0D">
        <w:rPr>
          <w:rFonts w:hint="eastAsia"/>
        </w:rPr>
        <w:t>乙の負担とする。</w:t>
      </w:r>
    </w:p>
    <w:p w14:paraId="22BE3471" w14:textId="77777777" w:rsidR="00D023AB" w:rsidRPr="007B6D0D" w:rsidRDefault="00D023AB" w:rsidP="00111866"/>
    <w:p w14:paraId="75EE85C6" w14:textId="77777777" w:rsidR="0012521D" w:rsidRPr="007B6D0D" w:rsidRDefault="0012521D" w:rsidP="00111866">
      <w:pPr>
        <w:ind w:firstLineChars="100" w:firstLine="237"/>
      </w:pPr>
      <w:r w:rsidRPr="007B6D0D">
        <w:rPr>
          <w:rFonts w:hint="eastAsia"/>
        </w:rPr>
        <w:t>（</w:t>
      </w:r>
      <w:r w:rsidR="004F5361" w:rsidRPr="007B6D0D">
        <w:rPr>
          <w:rFonts w:hint="eastAsia"/>
        </w:rPr>
        <w:t>電気使用料</w:t>
      </w:r>
      <w:r w:rsidRPr="007B6D0D">
        <w:rPr>
          <w:rFonts w:hint="eastAsia"/>
        </w:rPr>
        <w:t>）</w:t>
      </w:r>
    </w:p>
    <w:p w14:paraId="5A8EFC02" w14:textId="77777777" w:rsidR="00672233" w:rsidRPr="007B6D0D" w:rsidRDefault="0012521D" w:rsidP="00111866">
      <w:pPr>
        <w:ind w:left="237" w:hangingChars="100" w:hanging="237"/>
      </w:pPr>
      <w:r w:rsidRPr="007B6D0D">
        <w:rPr>
          <w:rFonts w:hint="eastAsia"/>
        </w:rPr>
        <w:t>第</w:t>
      </w:r>
      <w:r w:rsidR="00662E4E" w:rsidRPr="007B6D0D">
        <w:rPr>
          <w:rFonts w:hint="eastAsia"/>
        </w:rPr>
        <w:t>９</w:t>
      </w:r>
      <w:r w:rsidRPr="007B6D0D">
        <w:rPr>
          <w:rFonts w:hint="eastAsia"/>
        </w:rPr>
        <w:t>条　乙は、自販機に</w:t>
      </w:r>
      <w:r w:rsidR="0001320C" w:rsidRPr="00A33D88">
        <w:rPr>
          <w:rFonts w:hint="eastAsia"/>
        </w:rPr>
        <w:t>証明書用電気計器（以下「</w:t>
      </w:r>
      <w:r w:rsidR="00786562" w:rsidRPr="00A33D88">
        <w:rPr>
          <w:rFonts w:hint="eastAsia"/>
        </w:rPr>
        <w:t>電気子メーター</w:t>
      </w:r>
      <w:r w:rsidR="0001320C" w:rsidRPr="00A33D88">
        <w:rPr>
          <w:rFonts w:hint="eastAsia"/>
        </w:rPr>
        <w:t>」という。）</w:t>
      </w:r>
      <w:r w:rsidR="00FB265E" w:rsidRPr="007B6D0D">
        <w:rPr>
          <w:rFonts w:hint="eastAsia"/>
        </w:rPr>
        <w:t>を設置</w:t>
      </w:r>
      <w:r w:rsidR="00662E4E" w:rsidRPr="007B6D0D">
        <w:rPr>
          <w:rFonts w:hint="eastAsia"/>
        </w:rPr>
        <w:t>し、</w:t>
      </w:r>
      <w:r w:rsidR="001A1D70" w:rsidRPr="007B6D0D">
        <w:rPr>
          <w:rFonts w:hint="eastAsia"/>
        </w:rPr>
        <w:t>自販機</w:t>
      </w:r>
      <w:r w:rsidR="00662E4E" w:rsidRPr="007B6D0D">
        <w:rPr>
          <w:rFonts w:hint="eastAsia"/>
        </w:rPr>
        <w:t>運営に係る</w:t>
      </w:r>
      <w:r w:rsidR="001A1D70" w:rsidRPr="007B6D0D">
        <w:rPr>
          <w:rFonts w:hint="eastAsia"/>
        </w:rPr>
        <w:t>一切の</w:t>
      </w:r>
      <w:r w:rsidR="00662E4E" w:rsidRPr="007B6D0D">
        <w:rPr>
          <w:rFonts w:hint="eastAsia"/>
        </w:rPr>
        <w:t>電気</w:t>
      </w:r>
      <w:r w:rsidR="008F083F" w:rsidRPr="007B6D0D">
        <w:rPr>
          <w:rFonts w:hint="eastAsia"/>
        </w:rPr>
        <w:t>使用料</w:t>
      </w:r>
      <w:r w:rsidR="00662E4E" w:rsidRPr="007B6D0D">
        <w:rPr>
          <w:rFonts w:hint="eastAsia"/>
        </w:rPr>
        <w:t>を負担するものとする。</w:t>
      </w:r>
    </w:p>
    <w:p w14:paraId="3A66B4F7" w14:textId="77777777" w:rsidR="00662E4E" w:rsidRPr="007B6D0D" w:rsidRDefault="0012521D" w:rsidP="00111866">
      <w:pPr>
        <w:ind w:left="237" w:hangingChars="100" w:hanging="237"/>
      </w:pPr>
      <w:r w:rsidRPr="007B6D0D">
        <w:rPr>
          <w:rFonts w:hint="eastAsia"/>
        </w:rPr>
        <w:t xml:space="preserve">２　</w:t>
      </w:r>
      <w:r w:rsidR="00F60FE8" w:rsidRPr="007B6D0D">
        <w:rPr>
          <w:rFonts w:hint="eastAsia"/>
        </w:rPr>
        <w:t>甲は、施設全体の電気</w:t>
      </w:r>
      <w:r w:rsidR="008F083F" w:rsidRPr="007B6D0D">
        <w:rPr>
          <w:rFonts w:hint="eastAsia"/>
        </w:rPr>
        <w:t>使用料を基に</w:t>
      </w:r>
      <w:r w:rsidR="00F60FE8" w:rsidRPr="007B6D0D">
        <w:rPr>
          <w:rFonts w:hint="eastAsia"/>
        </w:rPr>
        <w:t>算出した単価に基づき、設置期間中の各</w:t>
      </w:r>
      <w:r w:rsidR="004D2CC0" w:rsidRPr="007B6D0D">
        <w:rPr>
          <w:rFonts w:hint="eastAsia"/>
        </w:rPr>
        <w:t>月末に</w:t>
      </w:r>
      <w:r w:rsidR="00786562" w:rsidRPr="00A33D88">
        <w:rPr>
          <w:rFonts w:hint="eastAsia"/>
        </w:rPr>
        <w:t>電気子メーター</w:t>
      </w:r>
      <w:r w:rsidR="004D2CC0" w:rsidRPr="007B6D0D">
        <w:rPr>
          <w:rFonts w:hint="eastAsia"/>
        </w:rPr>
        <w:t>の表示</w:t>
      </w:r>
      <w:r w:rsidR="00B06FA4" w:rsidRPr="007B6D0D">
        <w:rPr>
          <w:rFonts w:hint="eastAsia"/>
        </w:rPr>
        <w:t>に基づく当該月の電気</w:t>
      </w:r>
      <w:r w:rsidR="004D2CC0" w:rsidRPr="007B6D0D">
        <w:rPr>
          <w:rFonts w:hint="eastAsia"/>
        </w:rPr>
        <w:t>使用料を</w:t>
      </w:r>
      <w:r w:rsidR="00B06FA4" w:rsidRPr="007B6D0D">
        <w:rPr>
          <w:rFonts w:hint="eastAsia"/>
        </w:rPr>
        <w:t>算出</w:t>
      </w:r>
      <w:r w:rsidR="00F60FE8" w:rsidRPr="007B6D0D">
        <w:rPr>
          <w:rFonts w:hint="eastAsia"/>
        </w:rPr>
        <w:t>の上</w:t>
      </w:r>
      <w:r w:rsidR="004D2CC0" w:rsidRPr="007B6D0D">
        <w:rPr>
          <w:rFonts w:hint="eastAsia"/>
        </w:rPr>
        <w:t>、</w:t>
      </w:r>
      <w:r w:rsidR="00F60FE8" w:rsidRPr="007B6D0D">
        <w:rPr>
          <w:rFonts w:hint="eastAsia"/>
        </w:rPr>
        <w:t>納入通知書を発行し、乙に送付するものとする。</w:t>
      </w:r>
    </w:p>
    <w:p w14:paraId="11393236" w14:textId="77777777" w:rsidR="004D2CC0" w:rsidRPr="007B6D0D" w:rsidRDefault="0012521D" w:rsidP="00111866">
      <w:r w:rsidRPr="007B6D0D">
        <w:rPr>
          <w:rFonts w:hint="eastAsia"/>
        </w:rPr>
        <w:t xml:space="preserve">３　</w:t>
      </w:r>
      <w:r w:rsidR="004D2CC0" w:rsidRPr="007B6D0D">
        <w:rPr>
          <w:rFonts w:hint="eastAsia"/>
        </w:rPr>
        <w:t>乙は、前項の納入通知書に</w:t>
      </w:r>
      <w:r w:rsidR="00F60FE8" w:rsidRPr="007B6D0D">
        <w:rPr>
          <w:rFonts w:hint="eastAsia"/>
        </w:rPr>
        <w:t>より、指定する期限までに納入しなければならない。</w:t>
      </w:r>
    </w:p>
    <w:p w14:paraId="5A480A39" w14:textId="77777777" w:rsidR="002E7E1C" w:rsidRDefault="002E7E1C" w:rsidP="002E7E1C"/>
    <w:p w14:paraId="18BD06EC" w14:textId="77777777" w:rsidR="00C575CD" w:rsidRPr="007B6D0D" w:rsidRDefault="00C575CD" w:rsidP="002E7E1C">
      <w:pPr>
        <w:ind w:firstLineChars="100" w:firstLine="237"/>
      </w:pPr>
      <w:r w:rsidRPr="007B6D0D">
        <w:rPr>
          <w:rFonts w:hint="eastAsia"/>
        </w:rPr>
        <w:t>（</w:t>
      </w:r>
      <w:r w:rsidR="00081D2A" w:rsidRPr="007B6D0D">
        <w:rPr>
          <w:rFonts w:hint="eastAsia"/>
        </w:rPr>
        <w:t>販売</w:t>
      </w:r>
      <w:r w:rsidR="003338D1" w:rsidRPr="007B6D0D">
        <w:rPr>
          <w:rFonts w:hint="eastAsia"/>
        </w:rPr>
        <w:t>数量</w:t>
      </w:r>
      <w:r w:rsidR="00081D2A" w:rsidRPr="007B6D0D">
        <w:rPr>
          <w:rFonts w:hint="eastAsia"/>
        </w:rPr>
        <w:t>等の</w:t>
      </w:r>
      <w:r w:rsidRPr="007B6D0D">
        <w:rPr>
          <w:rFonts w:hint="eastAsia"/>
        </w:rPr>
        <w:t>報告）</w:t>
      </w:r>
    </w:p>
    <w:p w14:paraId="26BF59E3" w14:textId="77777777" w:rsidR="00C575CD" w:rsidRPr="007B6D0D" w:rsidRDefault="00081D2A" w:rsidP="00111866">
      <w:pPr>
        <w:ind w:left="237" w:hangingChars="100" w:hanging="237"/>
      </w:pPr>
      <w:r w:rsidRPr="007B6D0D">
        <w:rPr>
          <w:rFonts w:hint="eastAsia"/>
        </w:rPr>
        <w:t>第</w:t>
      </w:r>
      <w:r w:rsidR="00855F37" w:rsidRPr="007B6D0D">
        <w:rPr>
          <w:rFonts w:hint="eastAsia"/>
        </w:rPr>
        <w:t>１</w:t>
      </w:r>
      <w:r w:rsidR="002E7E1C">
        <w:rPr>
          <w:rFonts w:hint="eastAsia"/>
        </w:rPr>
        <w:t>０</w:t>
      </w:r>
      <w:r w:rsidRPr="007B6D0D">
        <w:rPr>
          <w:rFonts w:hint="eastAsia"/>
        </w:rPr>
        <w:t xml:space="preserve">条　</w:t>
      </w:r>
      <w:r w:rsidR="003338D1" w:rsidRPr="007B6D0D">
        <w:rPr>
          <w:rFonts w:hint="eastAsia"/>
        </w:rPr>
        <w:t>乙は、</w:t>
      </w:r>
      <w:r w:rsidR="00C575CD" w:rsidRPr="007B6D0D">
        <w:rPr>
          <w:rFonts w:hint="eastAsia"/>
        </w:rPr>
        <w:t>販売数量を毎月</w:t>
      </w:r>
      <w:r w:rsidR="003338D1" w:rsidRPr="007B6D0D">
        <w:rPr>
          <w:rFonts w:hint="eastAsia"/>
        </w:rPr>
        <w:t>末に</w:t>
      </w:r>
      <w:r w:rsidRPr="007B6D0D">
        <w:rPr>
          <w:rFonts w:hint="eastAsia"/>
        </w:rPr>
        <w:t>１月</w:t>
      </w:r>
      <w:r w:rsidR="003338D1" w:rsidRPr="007B6D0D">
        <w:rPr>
          <w:rFonts w:hint="eastAsia"/>
        </w:rPr>
        <w:t>分を</w:t>
      </w:r>
      <w:r w:rsidR="00815D48" w:rsidRPr="007B6D0D">
        <w:rPr>
          <w:rFonts w:hint="eastAsia"/>
        </w:rPr>
        <w:t>取りまとめ、</w:t>
      </w:r>
      <w:r w:rsidR="003338D1" w:rsidRPr="007B6D0D">
        <w:rPr>
          <w:rFonts w:hint="eastAsia"/>
        </w:rPr>
        <w:t>翌月</w:t>
      </w:r>
      <w:r w:rsidRPr="007B6D0D">
        <w:rPr>
          <w:rFonts w:hint="eastAsia"/>
        </w:rPr>
        <w:t>１０</w:t>
      </w:r>
      <w:r w:rsidR="003338D1" w:rsidRPr="007B6D0D">
        <w:rPr>
          <w:rFonts w:hint="eastAsia"/>
        </w:rPr>
        <w:t>日までに</w:t>
      </w:r>
      <w:r w:rsidR="00B06FA4" w:rsidRPr="007B6D0D">
        <w:rPr>
          <w:rFonts w:hint="eastAsia"/>
        </w:rPr>
        <w:t>甲に</w:t>
      </w:r>
      <w:r w:rsidR="00C575CD" w:rsidRPr="007B6D0D">
        <w:rPr>
          <w:rFonts w:hint="eastAsia"/>
        </w:rPr>
        <w:t>報告する</w:t>
      </w:r>
      <w:r w:rsidR="003338D1" w:rsidRPr="007B6D0D">
        <w:rPr>
          <w:rFonts w:hint="eastAsia"/>
        </w:rPr>
        <w:t>ものとする</w:t>
      </w:r>
      <w:r w:rsidR="000A1179" w:rsidRPr="007B6D0D">
        <w:rPr>
          <w:rFonts w:hint="eastAsia"/>
        </w:rPr>
        <w:t>。</w:t>
      </w:r>
    </w:p>
    <w:p w14:paraId="15E81E40" w14:textId="77777777" w:rsidR="00D023AB" w:rsidRPr="007B6D0D" w:rsidRDefault="000A1179" w:rsidP="00111866">
      <w:pPr>
        <w:ind w:left="237" w:hangingChars="100" w:hanging="237"/>
      </w:pPr>
      <w:r w:rsidRPr="007B6D0D">
        <w:rPr>
          <w:rFonts w:hint="eastAsia"/>
        </w:rPr>
        <w:t>２　報告は、販売品目毎に行うことを原則とするが、管理運営上これにより難い場合は、甲乙協議の上、内容について決定するものとする。</w:t>
      </w:r>
    </w:p>
    <w:p w14:paraId="04DD4D5A" w14:textId="77777777" w:rsidR="002E7E1C" w:rsidRDefault="002E7E1C">
      <w:pPr>
        <w:widowControl/>
        <w:jc w:val="left"/>
      </w:pPr>
      <w:r>
        <w:br w:type="page"/>
      </w:r>
    </w:p>
    <w:p w14:paraId="38ED2FD7" w14:textId="77777777" w:rsidR="00B76905" w:rsidRPr="007B6D0D" w:rsidRDefault="00B76905" w:rsidP="00111866">
      <w:pPr>
        <w:ind w:firstLineChars="100" w:firstLine="237"/>
      </w:pPr>
      <w:r w:rsidRPr="007B6D0D">
        <w:rPr>
          <w:rFonts w:hint="eastAsia"/>
        </w:rPr>
        <w:lastRenderedPageBreak/>
        <w:t>（事業実施に伴う</w:t>
      </w:r>
      <w:r w:rsidR="00DE4BB5" w:rsidRPr="007B6D0D">
        <w:rPr>
          <w:rFonts w:hint="eastAsia"/>
        </w:rPr>
        <w:t>売上代金の一部納入</w:t>
      </w:r>
      <w:r w:rsidRPr="007B6D0D">
        <w:rPr>
          <w:rFonts w:hint="eastAsia"/>
        </w:rPr>
        <w:t>）</w:t>
      </w:r>
    </w:p>
    <w:p w14:paraId="7E512325" w14:textId="36B739A5" w:rsidR="00B76905" w:rsidRPr="007B6D0D" w:rsidRDefault="00B76905" w:rsidP="00111866">
      <w:pPr>
        <w:ind w:left="237" w:hangingChars="100" w:hanging="237"/>
      </w:pPr>
      <w:r w:rsidRPr="007B6D0D">
        <w:rPr>
          <w:rFonts w:hint="eastAsia"/>
        </w:rPr>
        <w:t>第１</w:t>
      </w:r>
      <w:r w:rsidR="002E7E1C">
        <w:rPr>
          <w:rFonts w:hint="eastAsia"/>
        </w:rPr>
        <w:t>１</w:t>
      </w:r>
      <w:r w:rsidRPr="007B6D0D">
        <w:rPr>
          <w:rFonts w:hint="eastAsia"/>
        </w:rPr>
        <w:t>条　乙は、第４条の規定に</w:t>
      </w:r>
      <w:r w:rsidR="00E779AE" w:rsidRPr="007B6D0D">
        <w:rPr>
          <w:rFonts w:hint="eastAsia"/>
        </w:rPr>
        <w:t>基づく</w:t>
      </w:r>
      <w:r w:rsidRPr="007B6D0D">
        <w:rPr>
          <w:rFonts w:hint="eastAsia"/>
        </w:rPr>
        <w:t>行政財産の使用許可期間の終了後、</w:t>
      </w:r>
      <w:r w:rsidR="00754AFB" w:rsidRPr="007B6D0D">
        <w:rPr>
          <w:rFonts w:hint="eastAsia"/>
        </w:rPr>
        <w:t>速やかに当該</w:t>
      </w:r>
      <w:r w:rsidRPr="007B6D0D">
        <w:rPr>
          <w:rFonts w:hint="eastAsia"/>
        </w:rPr>
        <w:t>期間中に</w:t>
      </w:r>
      <w:r w:rsidR="00DE4BB5" w:rsidRPr="007B6D0D">
        <w:rPr>
          <w:rFonts w:hint="eastAsia"/>
        </w:rPr>
        <w:t>販売した商品に係る売上代金の一部を</w:t>
      </w:r>
      <w:r w:rsidRPr="007B6D0D">
        <w:rPr>
          <w:rFonts w:hint="eastAsia"/>
        </w:rPr>
        <w:t>甲に</w:t>
      </w:r>
      <w:r w:rsidR="008B05AC" w:rsidRPr="007B6D0D">
        <w:rPr>
          <w:rFonts w:hint="eastAsia"/>
        </w:rPr>
        <w:t>納入</w:t>
      </w:r>
      <w:r w:rsidRPr="007B6D0D">
        <w:rPr>
          <w:rFonts w:hint="eastAsia"/>
        </w:rPr>
        <w:t>するものとする</w:t>
      </w:r>
      <w:r w:rsidR="002E7E1C">
        <w:rPr>
          <w:rFonts w:hint="eastAsia"/>
        </w:rPr>
        <w:t>。</w:t>
      </w:r>
    </w:p>
    <w:p w14:paraId="09BE2CB2" w14:textId="17A1E5E4" w:rsidR="008B05AC" w:rsidRDefault="008B05AC" w:rsidP="00111866">
      <w:r w:rsidRPr="007B6D0D">
        <w:rPr>
          <w:rFonts w:hint="eastAsia"/>
        </w:rPr>
        <w:t>２　売上代金</w:t>
      </w:r>
      <w:r w:rsidR="00FE680D">
        <w:rPr>
          <w:rFonts w:hint="eastAsia"/>
        </w:rPr>
        <w:t>の一部</w:t>
      </w:r>
      <w:r w:rsidRPr="007B6D0D">
        <w:rPr>
          <w:rFonts w:hint="eastAsia"/>
        </w:rPr>
        <w:t>の納入は、甲が指定する方法により行うものとする。</w:t>
      </w:r>
    </w:p>
    <w:p w14:paraId="5FC54BA7" w14:textId="77777777" w:rsidR="007B6D0D" w:rsidRPr="007B6D0D" w:rsidRDefault="007B6D0D" w:rsidP="00111866"/>
    <w:p w14:paraId="2EF43F34" w14:textId="77777777" w:rsidR="0024592F" w:rsidRPr="007B6D0D" w:rsidRDefault="0024592F" w:rsidP="00111866">
      <w:pPr>
        <w:ind w:firstLineChars="100" w:firstLine="237"/>
      </w:pPr>
      <w:r w:rsidRPr="007B6D0D">
        <w:rPr>
          <w:rFonts w:hint="eastAsia"/>
        </w:rPr>
        <w:t>（災害時における飲料</w:t>
      </w:r>
      <w:r w:rsidR="00627917" w:rsidRPr="007B6D0D">
        <w:rPr>
          <w:rFonts w:hint="eastAsia"/>
        </w:rPr>
        <w:t>の</w:t>
      </w:r>
      <w:r w:rsidRPr="007B6D0D">
        <w:rPr>
          <w:rFonts w:hint="eastAsia"/>
        </w:rPr>
        <w:t>供給）</w:t>
      </w:r>
    </w:p>
    <w:p w14:paraId="6B297931" w14:textId="77777777" w:rsidR="00523DAC" w:rsidRPr="007B6D0D" w:rsidRDefault="00081D2A" w:rsidP="00111866">
      <w:pPr>
        <w:ind w:left="237" w:hangingChars="100" w:hanging="237"/>
      </w:pPr>
      <w:r w:rsidRPr="007B6D0D">
        <w:rPr>
          <w:rFonts w:hint="eastAsia"/>
        </w:rPr>
        <w:t>第</w:t>
      </w:r>
      <w:r w:rsidR="00855F37" w:rsidRPr="007B6D0D">
        <w:rPr>
          <w:rFonts w:hint="eastAsia"/>
        </w:rPr>
        <w:t>１</w:t>
      </w:r>
      <w:r w:rsidR="002E7E1C">
        <w:rPr>
          <w:rFonts w:hint="eastAsia"/>
        </w:rPr>
        <w:t>２</w:t>
      </w:r>
      <w:r w:rsidRPr="007B6D0D">
        <w:rPr>
          <w:rFonts w:hint="eastAsia"/>
        </w:rPr>
        <w:t xml:space="preserve">条　</w:t>
      </w:r>
      <w:r w:rsidR="00754AFB" w:rsidRPr="007B6D0D">
        <w:rPr>
          <w:rFonts w:hint="eastAsia"/>
        </w:rPr>
        <w:t>甲に</w:t>
      </w:r>
      <w:r w:rsidR="0024592F" w:rsidRPr="007B6D0D">
        <w:rPr>
          <w:rFonts w:hint="eastAsia"/>
        </w:rPr>
        <w:t>災害対策本部が設置され、</w:t>
      </w:r>
      <w:r w:rsidRPr="007B6D0D">
        <w:rPr>
          <w:rFonts w:hint="eastAsia"/>
        </w:rPr>
        <w:t>市内指定避難所のいずれかが開設された段階で</w:t>
      </w:r>
      <w:r w:rsidR="00627917" w:rsidRPr="007B6D0D">
        <w:rPr>
          <w:rFonts w:hint="eastAsia"/>
        </w:rPr>
        <w:t>、甲</w:t>
      </w:r>
      <w:r w:rsidRPr="007B6D0D">
        <w:rPr>
          <w:rFonts w:hint="eastAsia"/>
        </w:rPr>
        <w:t>の</w:t>
      </w:r>
      <w:r w:rsidR="002E22A8" w:rsidRPr="007B6D0D">
        <w:rPr>
          <w:rFonts w:hint="eastAsia"/>
        </w:rPr>
        <w:t>判断</w:t>
      </w:r>
      <w:r w:rsidRPr="007B6D0D">
        <w:rPr>
          <w:rFonts w:hint="eastAsia"/>
        </w:rPr>
        <w:t>により、避難者</w:t>
      </w:r>
      <w:r w:rsidR="002E22A8" w:rsidRPr="007B6D0D">
        <w:rPr>
          <w:rFonts w:hint="eastAsia"/>
        </w:rPr>
        <w:t>に対し</w:t>
      </w:r>
      <w:r w:rsidRPr="007B6D0D">
        <w:rPr>
          <w:rFonts w:hint="eastAsia"/>
        </w:rPr>
        <w:t>自販機による</w:t>
      </w:r>
      <w:r w:rsidR="00394FAA" w:rsidRPr="007B6D0D">
        <w:rPr>
          <w:rFonts w:hint="eastAsia"/>
        </w:rPr>
        <w:t>飲料</w:t>
      </w:r>
      <w:r w:rsidRPr="007B6D0D">
        <w:rPr>
          <w:rFonts w:hint="eastAsia"/>
        </w:rPr>
        <w:t>の供給</w:t>
      </w:r>
      <w:r w:rsidR="00394FAA" w:rsidRPr="007B6D0D">
        <w:rPr>
          <w:rFonts w:hint="eastAsia"/>
        </w:rPr>
        <w:t>（以下「</w:t>
      </w:r>
      <w:r w:rsidR="007926F3" w:rsidRPr="007B6D0D">
        <w:rPr>
          <w:rFonts w:hint="eastAsia"/>
        </w:rPr>
        <w:t>災害時供給</w:t>
      </w:r>
      <w:r w:rsidR="00394FAA" w:rsidRPr="007B6D0D">
        <w:rPr>
          <w:rFonts w:hint="eastAsia"/>
        </w:rPr>
        <w:t>」</w:t>
      </w:r>
      <w:r w:rsidR="007926F3" w:rsidRPr="007B6D0D">
        <w:rPr>
          <w:rFonts w:hint="eastAsia"/>
        </w:rPr>
        <w:t>という。</w:t>
      </w:r>
      <w:r w:rsidR="00394FAA" w:rsidRPr="007B6D0D">
        <w:rPr>
          <w:rFonts w:hint="eastAsia"/>
        </w:rPr>
        <w:t>）</w:t>
      </w:r>
      <w:r w:rsidRPr="007B6D0D">
        <w:rPr>
          <w:rFonts w:hint="eastAsia"/>
        </w:rPr>
        <w:t>を</w:t>
      </w:r>
      <w:r w:rsidR="008B05AC" w:rsidRPr="007B6D0D">
        <w:rPr>
          <w:rFonts w:hint="eastAsia"/>
        </w:rPr>
        <w:t>開始</w:t>
      </w:r>
      <w:r w:rsidRPr="007B6D0D">
        <w:rPr>
          <w:rFonts w:hint="eastAsia"/>
        </w:rPr>
        <w:t>する</w:t>
      </w:r>
      <w:r w:rsidR="0024592F" w:rsidRPr="007B6D0D">
        <w:rPr>
          <w:rFonts w:hint="eastAsia"/>
        </w:rPr>
        <w:t>。</w:t>
      </w:r>
    </w:p>
    <w:p w14:paraId="311B3BB2" w14:textId="77777777" w:rsidR="00935C69" w:rsidRPr="007B6D0D" w:rsidRDefault="00935C69" w:rsidP="00111866">
      <w:pPr>
        <w:ind w:left="237" w:hangingChars="100" w:hanging="237"/>
      </w:pPr>
      <w:r w:rsidRPr="007B6D0D">
        <w:rPr>
          <w:rFonts w:hint="eastAsia"/>
        </w:rPr>
        <w:t>２　乙は、</w:t>
      </w:r>
      <w:r w:rsidR="0017688A" w:rsidRPr="007B6D0D">
        <w:rPr>
          <w:rFonts w:hint="eastAsia"/>
        </w:rPr>
        <w:t>設置する</w:t>
      </w:r>
      <w:r w:rsidR="0017688A" w:rsidRPr="00A33D88">
        <w:rPr>
          <w:rFonts w:hint="eastAsia"/>
        </w:rPr>
        <w:t>自販機毎</w:t>
      </w:r>
      <w:r w:rsidR="0017688A" w:rsidRPr="007B6D0D">
        <w:rPr>
          <w:rFonts w:hint="eastAsia"/>
        </w:rPr>
        <w:t>に</w:t>
      </w:r>
      <w:r w:rsidR="007926F3" w:rsidRPr="007B6D0D">
        <w:rPr>
          <w:rFonts w:hint="eastAsia"/>
        </w:rPr>
        <w:t>災害時</w:t>
      </w:r>
      <w:r w:rsidRPr="007B6D0D">
        <w:rPr>
          <w:rFonts w:hint="eastAsia"/>
        </w:rPr>
        <w:t>供給を開始する際に必要な解除鍵１個を甲に対し</w:t>
      </w:r>
      <w:r w:rsidR="001A1D70" w:rsidRPr="007B6D0D">
        <w:rPr>
          <w:rFonts w:hint="eastAsia"/>
        </w:rPr>
        <w:t>、</w:t>
      </w:r>
      <w:r w:rsidRPr="007B6D0D">
        <w:rPr>
          <w:rFonts w:hint="eastAsia"/>
        </w:rPr>
        <w:t>協定</w:t>
      </w:r>
      <w:r w:rsidR="001A1D70" w:rsidRPr="007B6D0D">
        <w:rPr>
          <w:rFonts w:hint="eastAsia"/>
        </w:rPr>
        <w:t>有効</w:t>
      </w:r>
      <w:r w:rsidRPr="007B6D0D">
        <w:rPr>
          <w:rFonts w:hint="eastAsia"/>
        </w:rPr>
        <w:t>期間中貸与するものとする。</w:t>
      </w:r>
    </w:p>
    <w:p w14:paraId="7CCDEEE8" w14:textId="77777777" w:rsidR="00D10C52" w:rsidRPr="007B6D0D" w:rsidRDefault="00935C69" w:rsidP="00111866">
      <w:pPr>
        <w:ind w:left="237" w:hangingChars="100" w:hanging="237"/>
      </w:pPr>
      <w:r w:rsidRPr="007B6D0D">
        <w:rPr>
          <w:rFonts w:hint="eastAsia"/>
        </w:rPr>
        <w:t>３</w:t>
      </w:r>
      <w:r w:rsidR="00627917" w:rsidRPr="007B6D0D">
        <w:rPr>
          <w:rFonts w:hint="eastAsia"/>
        </w:rPr>
        <w:t xml:space="preserve">　甲は、</w:t>
      </w:r>
      <w:r w:rsidR="007926F3" w:rsidRPr="007B6D0D">
        <w:rPr>
          <w:rFonts w:hint="eastAsia"/>
        </w:rPr>
        <w:t>災害時</w:t>
      </w:r>
      <w:r w:rsidR="00627917" w:rsidRPr="007B6D0D">
        <w:rPr>
          <w:rFonts w:hint="eastAsia"/>
        </w:rPr>
        <w:t>供給を</w:t>
      </w:r>
      <w:r w:rsidR="008B05AC" w:rsidRPr="007B6D0D">
        <w:rPr>
          <w:rFonts w:hint="eastAsia"/>
        </w:rPr>
        <w:t>実施した</w:t>
      </w:r>
      <w:r w:rsidR="00627917" w:rsidRPr="007B6D0D">
        <w:rPr>
          <w:rFonts w:hint="eastAsia"/>
        </w:rPr>
        <w:t>際は、速やかに乙に連絡するものとし、乙は、</w:t>
      </w:r>
      <w:r w:rsidR="001B64A3" w:rsidRPr="007B6D0D">
        <w:rPr>
          <w:rFonts w:hint="eastAsia"/>
        </w:rPr>
        <w:t>電源復旧後、速やかに</w:t>
      </w:r>
      <w:r w:rsidR="008B05AC" w:rsidRPr="007B6D0D">
        <w:rPr>
          <w:rFonts w:hint="eastAsia"/>
        </w:rPr>
        <w:t>販売</w:t>
      </w:r>
      <w:r w:rsidR="00D10C52" w:rsidRPr="007B6D0D">
        <w:rPr>
          <w:rFonts w:hint="eastAsia"/>
        </w:rPr>
        <w:t>供給</w:t>
      </w:r>
      <w:r w:rsidR="00627917" w:rsidRPr="007B6D0D">
        <w:rPr>
          <w:rFonts w:hint="eastAsia"/>
        </w:rPr>
        <w:t>できる</w:t>
      </w:r>
      <w:r w:rsidR="000E5A7A" w:rsidRPr="007B6D0D">
        <w:rPr>
          <w:rFonts w:hint="eastAsia"/>
        </w:rPr>
        <w:t>よう努めなければならない。</w:t>
      </w:r>
    </w:p>
    <w:p w14:paraId="035332EB" w14:textId="77777777" w:rsidR="00B84D40" w:rsidRPr="007B6D0D" w:rsidRDefault="00935C69" w:rsidP="00111866">
      <w:pPr>
        <w:ind w:left="237" w:hangingChars="100" w:hanging="237"/>
      </w:pPr>
      <w:r w:rsidRPr="007B6D0D">
        <w:rPr>
          <w:rFonts w:hint="eastAsia"/>
        </w:rPr>
        <w:t>４</w:t>
      </w:r>
      <w:r w:rsidR="00B84D40" w:rsidRPr="007B6D0D">
        <w:rPr>
          <w:rFonts w:hint="eastAsia"/>
        </w:rPr>
        <w:t xml:space="preserve">　乙は、</w:t>
      </w:r>
      <w:r w:rsidR="007926F3" w:rsidRPr="007B6D0D">
        <w:rPr>
          <w:rFonts w:hint="eastAsia"/>
        </w:rPr>
        <w:t>取扱商品に係る</w:t>
      </w:r>
      <w:r w:rsidR="00B84D40" w:rsidRPr="007B6D0D">
        <w:rPr>
          <w:rFonts w:hint="eastAsia"/>
        </w:rPr>
        <w:t>物資の在庫状況等により</w:t>
      </w:r>
      <w:r w:rsidR="008B05AC" w:rsidRPr="007B6D0D">
        <w:rPr>
          <w:rFonts w:hint="eastAsia"/>
        </w:rPr>
        <w:t>販売</w:t>
      </w:r>
      <w:r w:rsidR="00B84D40" w:rsidRPr="007B6D0D">
        <w:rPr>
          <w:rFonts w:hint="eastAsia"/>
        </w:rPr>
        <w:t>する</w:t>
      </w:r>
      <w:r w:rsidR="007926F3" w:rsidRPr="007B6D0D">
        <w:rPr>
          <w:rFonts w:hint="eastAsia"/>
        </w:rPr>
        <w:t>飲料を取扱商品と異なるものに</w:t>
      </w:r>
      <w:r w:rsidR="00B84D40" w:rsidRPr="007B6D0D">
        <w:rPr>
          <w:rFonts w:hint="eastAsia"/>
        </w:rPr>
        <w:t>変更する場合は、事前に甲に連絡の上、自販機の表示についても避難者が混乱しないような措置を施す</w:t>
      </w:r>
      <w:r w:rsidR="007926F3" w:rsidRPr="007B6D0D">
        <w:rPr>
          <w:rFonts w:hint="eastAsia"/>
        </w:rPr>
        <w:t>ものとする</w:t>
      </w:r>
      <w:r w:rsidR="00B84D40" w:rsidRPr="007B6D0D">
        <w:rPr>
          <w:rFonts w:hint="eastAsia"/>
        </w:rPr>
        <w:t>。</w:t>
      </w:r>
    </w:p>
    <w:p w14:paraId="29D525EF" w14:textId="77777777" w:rsidR="00B84D40" w:rsidRPr="007B6D0D" w:rsidRDefault="007926F3" w:rsidP="00111866">
      <w:r w:rsidRPr="007B6D0D">
        <w:rPr>
          <w:rFonts w:hint="eastAsia"/>
        </w:rPr>
        <w:t>５</w:t>
      </w:r>
      <w:r w:rsidR="00B84D40" w:rsidRPr="007B6D0D">
        <w:rPr>
          <w:rFonts w:hint="eastAsia"/>
        </w:rPr>
        <w:t xml:space="preserve">　</w:t>
      </w:r>
      <w:r w:rsidRPr="007B6D0D">
        <w:rPr>
          <w:rFonts w:hint="eastAsia"/>
        </w:rPr>
        <w:t>災害時供給に係る飲料</w:t>
      </w:r>
      <w:r w:rsidR="00B84D40" w:rsidRPr="007B6D0D">
        <w:rPr>
          <w:rFonts w:hint="eastAsia"/>
        </w:rPr>
        <w:t>は無償とし、供給に伴う費用は乙の負担とする。</w:t>
      </w:r>
    </w:p>
    <w:p w14:paraId="711CFD04" w14:textId="77777777" w:rsidR="00902A30" w:rsidRDefault="007926F3" w:rsidP="00111866">
      <w:pPr>
        <w:ind w:left="237" w:hangingChars="100" w:hanging="237"/>
        <w:rPr>
          <w:color w:val="FF0000"/>
        </w:rPr>
      </w:pPr>
      <w:r w:rsidRPr="007B6D0D">
        <w:rPr>
          <w:rFonts w:hint="eastAsia"/>
        </w:rPr>
        <w:t>６</w:t>
      </w:r>
      <w:r w:rsidR="00D10C52" w:rsidRPr="007B6D0D">
        <w:rPr>
          <w:rFonts w:hint="eastAsia"/>
        </w:rPr>
        <w:t xml:space="preserve">　</w:t>
      </w:r>
      <w:r w:rsidRPr="002E7E1C">
        <w:rPr>
          <w:rFonts w:hint="eastAsia"/>
          <w:color w:val="000000" w:themeColor="text1"/>
        </w:rPr>
        <w:t>災害時供給に係る飲料</w:t>
      </w:r>
      <w:r w:rsidR="00D10C52" w:rsidRPr="002E7E1C">
        <w:rPr>
          <w:rFonts w:hint="eastAsia"/>
          <w:color w:val="000000" w:themeColor="text1"/>
        </w:rPr>
        <w:t>は、</w:t>
      </w:r>
      <w:r w:rsidR="002E7E1C">
        <w:rPr>
          <w:rFonts w:hint="eastAsia"/>
          <w:color w:val="000000" w:themeColor="text1"/>
        </w:rPr>
        <w:t>一の災害につき自動販売機内部に保管している飲料を</w:t>
      </w:r>
      <w:r w:rsidR="00D10C52" w:rsidRPr="002E7E1C">
        <w:rPr>
          <w:rFonts w:hint="eastAsia"/>
          <w:color w:val="000000" w:themeColor="text1"/>
        </w:rPr>
        <w:t>上限と</w:t>
      </w:r>
      <w:r w:rsidR="00B84D40" w:rsidRPr="002E7E1C">
        <w:rPr>
          <w:rFonts w:hint="eastAsia"/>
          <w:color w:val="000000" w:themeColor="text1"/>
        </w:rPr>
        <w:t>し</w:t>
      </w:r>
      <w:r w:rsidR="00D10C52" w:rsidRPr="002E7E1C">
        <w:rPr>
          <w:rFonts w:hint="eastAsia"/>
          <w:color w:val="000000" w:themeColor="text1"/>
        </w:rPr>
        <w:t>、被災</w:t>
      </w:r>
      <w:r w:rsidR="00B84D40" w:rsidRPr="002E7E1C">
        <w:rPr>
          <w:rFonts w:hint="eastAsia"/>
          <w:color w:val="000000" w:themeColor="text1"/>
        </w:rPr>
        <w:t>規模及び</w:t>
      </w:r>
      <w:r w:rsidR="00D10C52" w:rsidRPr="002E7E1C">
        <w:rPr>
          <w:rFonts w:hint="eastAsia"/>
          <w:color w:val="000000" w:themeColor="text1"/>
        </w:rPr>
        <w:t>状況等により</w:t>
      </w:r>
      <w:r w:rsidR="00B84D40" w:rsidRPr="002E7E1C">
        <w:rPr>
          <w:rFonts w:hint="eastAsia"/>
          <w:color w:val="000000" w:themeColor="text1"/>
        </w:rPr>
        <w:t>、</w:t>
      </w:r>
      <w:r w:rsidR="00D10C52" w:rsidRPr="002E7E1C">
        <w:rPr>
          <w:rFonts w:hint="eastAsia"/>
          <w:color w:val="000000" w:themeColor="text1"/>
        </w:rPr>
        <w:t>更なる供給が必要と判断される場合は、甲乙協議の上、</w:t>
      </w:r>
      <w:r w:rsidR="00672233" w:rsidRPr="002E7E1C">
        <w:rPr>
          <w:rFonts w:hint="eastAsia"/>
          <w:color w:val="000000" w:themeColor="text1"/>
        </w:rPr>
        <w:t>追加</w:t>
      </w:r>
      <w:r w:rsidR="00D10C52" w:rsidRPr="002E7E1C">
        <w:rPr>
          <w:rFonts w:hint="eastAsia"/>
          <w:color w:val="000000" w:themeColor="text1"/>
        </w:rPr>
        <w:t>供給数量について決定するものとする</w:t>
      </w:r>
      <w:r w:rsidR="00627917" w:rsidRPr="002E7E1C">
        <w:rPr>
          <w:rFonts w:hint="eastAsia"/>
          <w:color w:val="000000" w:themeColor="text1"/>
        </w:rPr>
        <w:t>。</w:t>
      </w:r>
    </w:p>
    <w:p w14:paraId="00238655" w14:textId="77777777" w:rsidR="00445441" w:rsidRPr="007B6D0D" w:rsidRDefault="00445441" w:rsidP="00111866"/>
    <w:p w14:paraId="6DE5125D" w14:textId="77777777" w:rsidR="002E22A8" w:rsidRPr="007B6D0D" w:rsidRDefault="00445441" w:rsidP="00111866">
      <w:pPr>
        <w:ind w:firstLineChars="100" w:firstLine="237"/>
      </w:pPr>
      <w:r w:rsidRPr="007B6D0D">
        <w:rPr>
          <w:rFonts w:hint="eastAsia"/>
        </w:rPr>
        <w:t>（第三者への損害賠償義務）</w:t>
      </w:r>
    </w:p>
    <w:p w14:paraId="07FE6F6E" w14:textId="77777777" w:rsidR="00445441" w:rsidRPr="007B6D0D" w:rsidRDefault="00445441" w:rsidP="00111866">
      <w:pPr>
        <w:ind w:left="237" w:hangingChars="100" w:hanging="237"/>
      </w:pPr>
      <w:r w:rsidRPr="007B6D0D">
        <w:rPr>
          <w:rFonts w:hint="eastAsia"/>
        </w:rPr>
        <w:t>第</w:t>
      </w:r>
      <w:r w:rsidR="00855F37" w:rsidRPr="007B6D0D">
        <w:rPr>
          <w:rFonts w:hint="eastAsia"/>
        </w:rPr>
        <w:t>１</w:t>
      </w:r>
      <w:r w:rsidR="002E7E1C">
        <w:rPr>
          <w:rFonts w:hint="eastAsia"/>
        </w:rPr>
        <w:t>３</w:t>
      </w:r>
      <w:r w:rsidRPr="007B6D0D">
        <w:rPr>
          <w:rFonts w:hint="eastAsia"/>
        </w:rPr>
        <w:t>条　乙は、自販機設備の管理運営において第三者に損害を与えたときは、甲の責に帰すべき理由によるものを除き、その賠償の責を負うものとする。</w:t>
      </w:r>
    </w:p>
    <w:p w14:paraId="47057134" w14:textId="77777777" w:rsidR="00445441" w:rsidRPr="007B6D0D" w:rsidRDefault="00445441" w:rsidP="00111866">
      <w:pPr>
        <w:ind w:left="237" w:hangingChars="100" w:hanging="237"/>
      </w:pPr>
      <w:r w:rsidRPr="007B6D0D">
        <w:rPr>
          <w:rFonts w:hint="eastAsia"/>
        </w:rPr>
        <w:t>２　甲が乙に代わって前項の賠償の責を果たした場合には、甲は、乙に対して求償することができるものとする。</w:t>
      </w:r>
    </w:p>
    <w:p w14:paraId="36D4B21B" w14:textId="77777777" w:rsidR="000330DE" w:rsidRDefault="000330DE">
      <w:pPr>
        <w:widowControl/>
        <w:jc w:val="left"/>
      </w:pPr>
    </w:p>
    <w:p w14:paraId="18C183F6" w14:textId="77777777" w:rsidR="00445441" w:rsidRPr="007B6D0D" w:rsidRDefault="00445441" w:rsidP="00111866">
      <w:pPr>
        <w:ind w:firstLineChars="100" w:firstLine="237"/>
      </w:pPr>
      <w:r w:rsidRPr="007B6D0D">
        <w:rPr>
          <w:rFonts w:hint="eastAsia"/>
        </w:rPr>
        <w:t>（協定の解除）</w:t>
      </w:r>
    </w:p>
    <w:p w14:paraId="52F03927" w14:textId="77777777" w:rsidR="00445441" w:rsidRPr="007B6D0D" w:rsidRDefault="00445441" w:rsidP="00111866">
      <w:pPr>
        <w:ind w:left="237" w:hangingChars="100" w:hanging="237"/>
      </w:pPr>
      <w:r w:rsidRPr="007B6D0D">
        <w:rPr>
          <w:rFonts w:hint="eastAsia"/>
        </w:rPr>
        <w:t>第</w:t>
      </w:r>
      <w:r w:rsidR="00855F37" w:rsidRPr="007B6D0D">
        <w:rPr>
          <w:rFonts w:hint="eastAsia"/>
        </w:rPr>
        <w:t>１</w:t>
      </w:r>
      <w:r w:rsidR="002E7E1C">
        <w:rPr>
          <w:rFonts w:hint="eastAsia"/>
        </w:rPr>
        <w:t>４</w:t>
      </w:r>
      <w:r w:rsidRPr="007B6D0D">
        <w:rPr>
          <w:rFonts w:hint="eastAsia"/>
        </w:rPr>
        <w:t>条</w:t>
      </w:r>
      <w:r w:rsidR="009E0DCA">
        <w:rPr>
          <w:rFonts w:hint="eastAsia"/>
        </w:rPr>
        <w:t xml:space="preserve">　</w:t>
      </w:r>
      <w:r w:rsidRPr="007B6D0D">
        <w:rPr>
          <w:rFonts w:hint="eastAsia"/>
        </w:rPr>
        <w:t>甲は、乙が次の各号のいずれかに該当するときは、文書をもって通告し、この</w:t>
      </w:r>
      <w:r w:rsidR="00855F37" w:rsidRPr="007B6D0D">
        <w:rPr>
          <w:rFonts w:hint="eastAsia"/>
        </w:rPr>
        <w:t>協定</w:t>
      </w:r>
      <w:r w:rsidRPr="007B6D0D">
        <w:rPr>
          <w:rFonts w:hint="eastAsia"/>
        </w:rPr>
        <w:t>を解除することができるものとする。</w:t>
      </w:r>
    </w:p>
    <w:p w14:paraId="64CD5D44" w14:textId="77777777" w:rsidR="00445441" w:rsidRPr="007B6D0D" w:rsidRDefault="00445441" w:rsidP="00111866">
      <w:pPr>
        <w:ind w:leftChars="100" w:left="474" w:hangingChars="100" w:hanging="237"/>
      </w:pPr>
      <w:r w:rsidRPr="007B6D0D">
        <w:t xml:space="preserve">(1) </w:t>
      </w:r>
      <w:r w:rsidR="00855F37" w:rsidRPr="007B6D0D">
        <w:rPr>
          <w:rFonts w:hint="eastAsia"/>
        </w:rPr>
        <w:t>第４条</w:t>
      </w:r>
      <w:r w:rsidR="007926F3" w:rsidRPr="007B6D0D">
        <w:rPr>
          <w:rFonts w:hint="eastAsia"/>
        </w:rPr>
        <w:t>に定める</w:t>
      </w:r>
      <w:r w:rsidR="00855F37" w:rsidRPr="007B6D0D">
        <w:rPr>
          <w:rFonts w:hint="eastAsia"/>
        </w:rPr>
        <w:t>行政財産の使用許可を得られないとき又は取り消されたとき。</w:t>
      </w:r>
    </w:p>
    <w:p w14:paraId="357FDA36" w14:textId="77777777" w:rsidR="00445441" w:rsidRPr="007B6D0D" w:rsidRDefault="00445441" w:rsidP="00111866">
      <w:pPr>
        <w:ind w:leftChars="100" w:left="474" w:hangingChars="100" w:hanging="237"/>
      </w:pPr>
      <w:r w:rsidRPr="007B6D0D">
        <w:t xml:space="preserve">(2) </w:t>
      </w:r>
      <w:r w:rsidR="00855F37" w:rsidRPr="007B6D0D">
        <w:rPr>
          <w:rFonts w:hint="eastAsia"/>
        </w:rPr>
        <w:t>自販機の設置運営に係る業務の処理が著しく不適当であると認められるとき。</w:t>
      </w:r>
    </w:p>
    <w:p w14:paraId="04E321A9" w14:textId="77777777" w:rsidR="00445441" w:rsidRPr="007B6D0D" w:rsidRDefault="00445441" w:rsidP="00111866">
      <w:pPr>
        <w:ind w:leftChars="100" w:left="474" w:hangingChars="100" w:hanging="237"/>
      </w:pPr>
      <w:r w:rsidRPr="007B6D0D">
        <w:t xml:space="preserve">(3) </w:t>
      </w:r>
      <w:r w:rsidRPr="007B6D0D">
        <w:rPr>
          <w:rFonts w:hint="eastAsia"/>
        </w:rPr>
        <w:t>乙の責めに帰すべき理由により、</w:t>
      </w:r>
      <w:r w:rsidR="007926F3" w:rsidRPr="007B6D0D">
        <w:rPr>
          <w:rFonts w:hint="eastAsia"/>
        </w:rPr>
        <w:t>協定</w:t>
      </w:r>
      <w:r w:rsidRPr="007B6D0D">
        <w:rPr>
          <w:rFonts w:hint="eastAsia"/>
        </w:rPr>
        <w:t>期間内にこの</w:t>
      </w:r>
      <w:r w:rsidR="00855F37" w:rsidRPr="007B6D0D">
        <w:rPr>
          <w:rFonts w:hint="eastAsia"/>
        </w:rPr>
        <w:t>協定</w:t>
      </w:r>
      <w:r w:rsidRPr="007B6D0D">
        <w:rPr>
          <w:rFonts w:hint="eastAsia"/>
        </w:rPr>
        <w:t>を履行する見込みが</w:t>
      </w:r>
      <w:r w:rsidR="009758C4">
        <w:rPr>
          <w:rFonts w:hint="eastAsia"/>
        </w:rPr>
        <w:t xml:space="preserve">　</w:t>
      </w:r>
      <w:r w:rsidRPr="007B6D0D">
        <w:rPr>
          <w:rFonts w:hint="eastAsia"/>
        </w:rPr>
        <w:t>ないと認められるとき。</w:t>
      </w:r>
    </w:p>
    <w:p w14:paraId="188F1448" w14:textId="77777777" w:rsidR="00445441" w:rsidRPr="007B6D0D" w:rsidRDefault="00445441" w:rsidP="00111866">
      <w:pPr>
        <w:ind w:leftChars="100" w:left="474" w:hangingChars="100" w:hanging="237"/>
      </w:pPr>
      <w:r w:rsidRPr="007B6D0D">
        <w:t>(</w:t>
      </w:r>
      <w:r w:rsidR="007652FB" w:rsidRPr="007B6D0D">
        <w:rPr>
          <w:rFonts w:hint="eastAsia"/>
        </w:rPr>
        <w:t>4</w:t>
      </w:r>
      <w:r w:rsidRPr="007B6D0D">
        <w:t xml:space="preserve">) </w:t>
      </w:r>
      <w:r w:rsidRPr="007B6D0D">
        <w:rPr>
          <w:rFonts w:hint="eastAsia"/>
        </w:rPr>
        <w:t>正当な理由なくしてこの</w:t>
      </w:r>
      <w:r w:rsidR="00855F37" w:rsidRPr="007B6D0D">
        <w:rPr>
          <w:rFonts w:hint="eastAsia"/>
        </w:rPr>
        <w:t>協定</w:t>
      </w:r>
      <w:r w:rsidRPr="007B6D0D">
        <w:rPr>
          <w:rFonts w:hint="eastAsia"/>
        </w:rPr>
        <w:t>の条項に違反したとき。</w:t>
      </w:r>
    </w:p>
    <w:p w14:paraId="4409D75C" w14:textId="77777777" w:rsidR="00445441" w:rsidRPr="007B6D0D" w:rsidRDefault="00445441" w:rsidP="00111866">
      <w:pPr>
        <w:ind w:leftChars="100" w:left="474" w:hangingChars="100" w:hanging="237"/>
      </w:pPr>
      <w:r w:rsidRPr="007B6D0D">
        <w:t>(</w:t>
      </w:r>
      <w:r w:rsidR="007652FB" w:rsidRPr="007B6D0D">
        <w:rPr>
          <w:rFonts w:hint="eastAsia"/>
        </w:rPr>
        <w:t>5</w:t>
      </w:r>
      <w:r w:rsidRPr="007B6D0D">
        <w:t xml:space="preserve">) </w:t>
      </w:r>
      <w:r w:rsidRPr="007B6D0D">
        <w:rPr>
          <w:rFonts w:hint="eastAsia"/>
        </w:rPr>
        <w:t>多賀城市入札契約暴力団等排除措置要綱（平成２０年多賀城市告示第１１６号）別表に掲げる措置要件のいずれかに該当するとき。</w:t>
      </w:r>
    </w:p>
    <w:p w14:paraId="4897D005" w14:textId="77777777" w:rsidR="00445441" w:rsidRPr="007B6D0D" w:rsidRDefault="00445441" w:rsidP="00111866">
      <w:pPr>
        <w:ind w:left="237" w:hangingChars="100" w:hanging="237"/>
      </w:pPr>
      <w:r w:rsidRPr="007B6D0D">
        <w:rPr>
          <w:rFonts w:hint="eastAsia"/>
        </w:rPr>
        <w:t>２　甲は、前項各号に定めるもののほか、必要があると認めるときは、この</w:t>
      </w:r>
      <w:r w:rsidR="00B76905" w:rsidRPr="007B6D0D">
        <w:rPr>
          <w:rFonts w:hint="eastAsia"/>
        </w:rPr>
        <w:t>協定</w:t>
      </w:r>
      <w:r w:rsidRPr="007B6D0D">
        <w:rPr>
          <w:rFonts w:hint="eastAsia"/>
        </w:rPr>
        <w:t>を解除することができる。</w:t>
      </w:r>
    </w:p>
    <w:p w14:paraId="0314235E" w14:textId="77777777" w:rsidR="00445441" w:rsidRPr="007B6D0D" w:rsidRDefault="00445441" w:rsidP="00111866">
      <w:pPr>
        <w:ind w:left="237" w:hangingChars="100" w:hanging="237"/>
      </w:pPr>
      <w:r w:rsidRPr="007B6D0D">
        <w:rPr>
          <w:rFonts w:hint="eastAsia"/>
        </w:rPr>
        <w:t>３</w:t>
      </w:r>
      <w:r w:rsidR="007B6D0D">
        <w:rPr>
          <w:rFonts w:hint="eastAsia"/>
        </w:rPr>
        <w:t xml:space="preserve">　</w:t>
      </w:r>
      <w:r w:rsidR="007926F3" w:rsidRPr="007B6D0D">
        <w:rPr>
          <w:rFonts w:hint="eastAsia"/>
        </w:rPr>
        <w:t>前２</w:t>
      </w:r>
      <w:r w:rsidRPr="007B6D0D">
        <w:rPr>
          <w:rFonts w:hint="eastAsia"/>
        </w:rPr>
        <w:t>項</w:t>
      </w:r>
      <w:r w:rsidR="007926F3" w:rsidRPr="007B6D0D">
        <w:rPr>
          <w:rFonts w:hint="eastAsia"/>
        </w:rPr>
        <w:t>の規定による協定の解除に係る</w:t>
      </w:r>
      <w:r w:rsidRPr="007B6D0D">
        <w:rPr>
          <w:rFonts w:hint="eastAsia"/>
        </w:rPr>
        <w:t>損害賠償金等については、甲乙協議の上、定めるものとする。</w:t>
      </w:r>
    </w:p>
    <w:p w14:paraId="369D6E91" w14:textId="77777777" w:rsidR="000A1179" w:rsidRPr="007B6D0D" w:rsidRDefault="000A1179" w:rsidP="00111866"/>
    <w:p w14:paraId="50A78AF7" w14:textId="77777777" w:rsidR="00E779AE" w:rsidRPr="007B6D0D" w:rsidRDefault="00E779AE" w:rsidP="00111866">
      <w:pPr>
        <w:ind w:firstLineChars="100" w:firstLine="237"/>
      </w:pPr>
      <w:r w:rsidRPr="007B6D0D">
        <w:rPr>
          <w:rFonts w:hint="eastAsia"/>
        </w:rPr>
        <w:t>（原状回復）</w:t>
      </w:r>
    </w:p>
    <w:p w14:paraId="468B11DA" w14:textId="77777777" w:rsidR="00E779AE" w:rsidRPr="007B6D0D" w:rsidRDefault="00E779AE" w:rsidP="00111866">
      <w:pPr>
        <w:ind w:left="237" w:hangingChars="100" w:hanging="237"/>
      </w:pPr>
      <w:r w:rsidRPr="007B6D0D">
        <w:rPr>
          <w:rFonts w:hint="eastAsia"/>
        </w:rPr>
        <w:t>第１</w:t>
      </w:r>
      <w:r w:rsidR="002E7E1C">
        <w:rPr>
          <w:rFonts w:hint="eastAsia"/>
        </w:rPr>
        <w:t>５</w:t>
      </w:r>
      <w:r w:rsidRPr="007B6D0D">
        <w:rPr>
          <w:rFonts w:hint="eastAsia"/>
        </w:rPr>
        <w:t>条　乙は、協定有効</w:t>
      </w:r>
      <w:r w:rsidR="007926F3" w:rsidRPr="007B6D0D">
        <w:rPr>
          <w:rFonts w:hint="eastAsia"/>
        </w:rPr>
        <w:t>期間の満了により事業を終了するとき</w:t>
      </w:r>
      <w:r w:rsidRPr="007B6D0D">
        <w:rPr>
          <w:rFonts w:hint="eastAsia"/>
        </w:rPr>
        <w:t>又は前条の規定によりこの協定</w:t>
      </w:r>
      <w:r w:rsidR="007926F3" w:rsidRPr="007B6D0D">
        <w:rPr>
          <w:rFonts w:hint="eastAsia"/>
        </w:rPr>
        <w:t>が</w:t>
      </w:r>
      <w:r w:rsidRPr="007B6D0D">
        <w:rPr>
          <w:rFonts w:hint="eastAsia"/>
        </w:rPr>
        <w:t>解除</w:t>
      </w:r>
      <w:r w:rsidR="007926F3" w:rsidRPr="007B6D0D">
        <w:rPr>
          <w:rFonts w:hint="eastAsia"/>
        </w:rPr>
        <w:t>され</w:t>
      </w:r>
      <w:r w:rsidRPr="007B6D0D">
        <w:rPr>
          <w:rFonts w:hint="eastAsia"/>
        </w:rPr>
        <w:t>たときは、速やかに自販機を撤去し、現状に復さなければならない。ただし、甲が特に必要がないと認めるときはこの限りでない。</w:t>
      </w:r>
    </w:p>
    <w:p w14:paraId="6038B627" w14:textId="77777777" w:rsidR="00E779AE" w:rsidRPr="007B6D0D" w:rsidRDefault="00E779AE" w:rsidP="00111866">
      <w:r w:rsidRPr="007B6D0D">
        <w:rPr>
          <w:rFonts w:hint="eastAsia"/>
        </w:rPr>
        <w:t>２　原状回復に必要な費用は、</w:t>
      </w:r>
      <w:r w:rsidR="004410B3" w:rsidRPr="007B6D0D">
        <w:rPr>
          <w:rFonts w:hint="eastAsia"/>
        </w:rPr>
        <w:t>全て</w:t>
      </w:r>
      <w:r w:rsidRPr="007B6D0D">
        <w:rPr>
          <w:rFonts w:hint="eastAsia"/>
        </w:rPr>
        <w:t>乙の負担とする。</w:t>
      </w:r>
    </w:p>
    <w:p w14:paraId="7AB0EDD3" w14:textId="77777777" w:rsidR="00E779AE" w:rsidRPr="007B6D0D" w:rsidRDefault="00E779AE" w:rsidP="00111866"/>
    <w:p w14:paraId="70A0BAED" w14:textId="77777777" w:rsidR="00445441" w:rsidRPr="007B6D0D" w:rsidRDefault="00445441" w:rsidP="00111866">
      <w:pPr>
        <w:ind w:firstLineChars="100" w:firstLine="237"/>
      </w:pPr>
      <w:r w:rsidRPr="007B6D0D">
        <w:rPr>
          <w:rFonts w:hint="eastAsia"/>
        </w:rPr>
        <w:t>（不当介入に対する措置）</w:t>
      </w:r>
    </w:p>
    <w:p w14:paraId="612FF8ED" w14:textId="77777777" w:rsidR="00445441" w:rsidRPr="007B6D0D" w:rsidRDefault="00445441" w:rsidP="00111866">
      <w:pPr>
        <w:ind w:left="237" w:hangingChars="100" w:hanging="237"/>
      </w:pPr>
      <w:r w:rsidRPr="007B6D0D">
        <w:rPr>
          <w:rFonts w:hint="eastAsia"/>
        </w:rPr>
        <w:t>第</w:t>
      </w:r>
      <w:r w:rsidR="00B76905" w:rsidRPr="007B6D0D">
        <w:rPr>
          <w:rFonts w:hint="eastAsia"/>
        </w:rPr>
        <w:t>１</w:t>
      </w:r>
      <w:r w:rsidR="002E7E1C">
        <w:rPr>
          <w:rFonts w:hint="eastAsia"/>
        </w:rPr>
        <w:t>６</w:t>
      </w:r>
      <w:r w:rsidRPr="007B6D0D">
        <w:rPr>
          <w:rFonts w:hint="eastAsia"/>
        </w:rPr>
        <w:t>条</w:t>
      </w:r>
      <w:r w:rsidR="007B6D0D">
        <w:rPr>
          <w:rFonts w:hint="eastAsia"/>
        </w:rPr>
        <w:t xml:space="preserve">　</w:t>
      </w:r>
      <w:r w:rsidRPr="007B6D0D">
        <w:rPr>
          <w:rFonts w:hint="eastAsia"/>
        </w:rPr>
        <w:t>乙は、この</w:t>
      </w:r>
      <w:r w:rsidR="00B76905" w:rsidRPr="007B6D0D">
        <w:rPr>
          <w:rFonts w:hint="eastAsia"/>
        </w:rPr>
        <w:t>協定</w:t>
      </w:r>
      <w:r w:rsidRPr="007B6D0D">
        <w:rPr>
          <w:rFonts w:hint="eastAsia"/>
        </w:rPr>
        <w:t>の履行に当たり暴力団員等による不当要求や妨害を受けたときは、速やかに警察に通報するとともに、甲に対しその旨を報告しなければならない。</w:t>
      </w:r>
    </w:p>
    <w:p w14:paraId="086D8C6B" w14:textId="77777777" w:rsidR="00445441" w:rsidRPr="007B6D0D" w:rsidRDefault="00445441" w:rsidP="00111866"/>
    <w:p w14:paraId="6DB0A30F" w14:textId="77777777" w:rsidR="00445441" w:rsidRPr="007B6D0D" w:rsidRDefault="00445441" w:rsidP="00111866">
      <w:pPr>
        <w:ind w:firstLineChars="100" w:firstLine="237"/>
      </w:pPr>
      <w:r w:rsidRPr="007B6D0D">
        <w:rPr>
          <w:rFonts w:hint="eastAsia"/>
        </w:rPr>
        <w:t>（秘密の保持）</w:t>
      </w:r>
    </w:p>
    <w:p w14:paraId="2C6C6D83" w14:textId="77777777" w:rsidR="00445441" w:rsidRPr="007B6D0D" w:rsidRDefault="00445441" w:rsidP="00111866">
      <w:pPr>
        <w:ind w:left="237" w:hangingChars="100" w:hanging="237"/>
      </w:pPr>
      <w:r w:rsidRPr="007B6D0D">
        <w:rPr>
          <w:rFonts w:hint="eastAsia"/>
        </w:rPr>
        <w:t>第</w:t>
      </w:r>
      <w:r w:rsidR="00B76905" w:rsidRPr="007B6D0D">
        <w:rPr>
          <w:rFonts w:hint="eastAsia"/>
        </w:rPr>
        <w:t>１</w:t>
      </w:r>
      <w:r w:rsidR="002E7E1C">
        <w:rPr>
          <w:rFonts w:hint="eastAsia"/>
        </w:rPr>
        <w:t>７</w:t>
      </w:r>
      <w:r w:rsidRPr="007B6D0D">
        <w:rPr>
          <w:rFonts w:hint="eastAsia"/>
        </w:rPr>
        <w:t>条</w:t>
      </w:r>
      <w:r w:rsidR="007B6D0D">
        <w:rPr>
          <w:rFonts w:hint="eastAsia"/>
        </w:rPr>
        <w:t xml:space="preserve">　</w:t>
      </w:r>
      <w:r w:rsidRPr="007B6D0D">
        <w:rPr>
          <w:rFonts w:hint="eastAsia"/>
        </w:rPr>
        <w:t>乙は、この協定の履行上知り得た秘密を他に漏らしてはならない。この協定が終了した後においても同様とする。</w:t>
      </w:r>
    </w:p>
    <w:p w14:paraId="56B20631" w14:textId="77777777" w:rsidR="00E779AE" w:rsidRPr="007B6D0D" w:rsidRDefault="00E779AE" w:rsidP="00111866"/>
    <w:p w14:paraId="06A46A35" w14:textId="77777777" w:rsidR="002E22A8" w:rsidRPr="007B6D0D" w:rsidRDefault="001C0B9D" w:rsidP="00111866">
      <w:pPr>
        <w:ind w:firstLineChars="100" w:firstLine="237"/>
      </w:pPr>
      <w:r w:rsidRPr="007B6D0D">
        <w:rPr>
          <w:rFonts w:hint="eastAsia"/>
        </w:rPr>
        <w:t>（協議）</w:t>
      </w:r>
    </w:p>
    <w:p w14:paraId="6C8B3603" w14:textId="77777777" w:rsidR="001C0B9D" w:rsidRPr="007B6D0D" w:rsidRDefault="00081D2A" w:rsidP="00111866">
      <w:pPr>
        <w:ind w:left="237" w:hangingChars="100" w:hanging="237"/>
      </w:pPr>
      <w:r w:rsidRPr="007B6D0D">
        <w:rPr>
          <w:rFonts w:hint="eastAsia"/>
        </w:rPr>
        <w:t>第</w:t>
      </w:r>
      <w:r w:rsidR="00B76905" w:rsidRPr="007B6D0D">
        <w:rPr>
          <w:rFonts w:hint="eastAsia"/>
        </w:rPr>
        <w:t>１</w:t>
      </w:r>
      <w:r w:rsidR="002E7E1C">
        <w:rPr>
          <w:rFonts w:hint="eastAsia"/>
        </w:rPr>
        <w:t>８</w:t>
      </w:r>
      <w:r w:rsidRPr="007B6D0D">
        <w:rPr>
          <w:rFonts w:hint="eastAsia"/>
        </w:rPr>
        <w:t>条</w:t>
      </w:r>
      <w:r w:rsidR="001C0B9D" w:rsidRPr="007B6D0D">
        <w:rPr>
          <w:rFonts w:hint="eastAsia"/>
        </w:rPr>
        <w:t xml:space="preserve">　この協定に定めのない事項又はこの協定の解釈、運用に係る疑義が生じた場合は、甲乙双方が誠意をもって協議し、解決を図るものとする。</w:t>
      </w:r>
    </w:p>
    <w:p w14:paraId="33A40B39" w14:textId="77777777" w:rsidR="000330DE" w:rsidRDefault="000330DE">
      <w:pPr>
        <w:widowControl/>
        <w:jc w:val="left"/>
      </w:pPr>
    </w:p>
    <w:p w14:paraId="374F668B" w14:textId="77777777" w:rsidR="001C0B9D" w:rsidRPr="007B6D0D" w:rsidRDefault="001C0B9D" w:rsidP="00111866"/>
    <w:p w14:paraId="7C1DBE5B" w14:textId="77777777" w:rsidR="001C0B9D" w:rsidRPr="007B6D0D" w:rsidRDefault="001C0B9D" w:rsidP="00111866">
      <w:r w:rsidRPr="007B6D0D">
        <w:rPr>
          <w:rFonts w:hint="eastAsia"/>
        </w:rPr>
        <w:t xml:space="preserve">　この協定</w:t>
      </w:r>
      <w:r w:rsidR="000330DE">
        <w:rPr>
          <w:rFonts w:hint="eastAsia"/>
        </w:rPr>
        <w:t>の締結</w:t>
      </w:r>
      <w:r w:rsidRPr="007B6D0D">
        <w:rPr>
          <w:rFonts w:hint="eastAsia"/>
        </w:rPr>
        <w:t>を証するため、本書２通を作成し、甲乙記名捺印の上、それぞれが</w:t>
      </w:r>
      <w:r w:rsidR="000330DE">
        <w:rPr>
          <w:rFonts w:hint="eastAsia"/>
        </w:rPr>
        <w:t xml:space="preserve">　</w:t>
      </w:r>
      <w:r w:rsidRPr="007B6D0D">
        <w:rPr>
          <w:rFonts w:hint="eastAsia"/>
        </w:rPr>
        <w:t>１通を保有する。</w:t>
      </w:r>
    </w:p>
    <w:p w14:paraId="1C1C9D6D" w14:textId="77777777" w:rsidR="00E779AE" w:rsidRPr="007B6D0D" w:rsidRDefault="00E779AE" w:rsidP="00111866"/>
    <w:p w14:paraId="10D01586" w14:textId="475BE4E5" w:rsidR="001C0B9D" w:rsidRDefault="000330DE" w:rsidP="00111866">
      <w:pPr>
        <w:ind w:firstLineChars="200" w:firstLine="473"/>
      </w:pPr>
      <w:r>
        <w:rPr>
          <w:rFonts w:hint="eastAsia"/>
        </w:rPr>
        <w:t>令和</w:t>
      </w:r>
      <w:r w:rsidR="009009DA">
        <w:rPr>
          <w:rFonts w:hint="eastAsia"/>
        </w:rPr>
        <w:t>８</w:t>
      </w:r>
      <w:r w:rsidR="001C0B9D">
        <w:rPr>
          <w:rFonts w:hint="eastAsia"/>
        </w:rPr>
        <w:t>年</w:t>
      </w:r>
      <w:r w:rsidR="009009DA">
        <w:rPr>
          <w:rFonts w:hint="eastAsia"/>
        </w:rPr>
        <w:t xml:space="preserve">　</w:t>
      </w:r>
      <w:r w:rsidR="001C0B9D">
        <w:rPr>
          <w:rFonts w:hint="eastAsia"/>
        </w:rPr>
        <w:t>月</w:t>
      </w:r>
      <w:r w:rsidR="001A04C9">
        <w:rPr>
          <w:rFonts w:hint="eastAsia"/>
        </w:rPr>
        <w:t xml:space="preserve">　　</w:t>
      </w:r>
      <w:r w:rsidR="001C0B9D">
        <w:rPr>
          <w:rFonts w:hint="eastAsia"/>
        </w:rPr>
        <w:t>日</w:t>
      </w:r>
    </w:p>
    <w:p w14:paraId="19D66EA1" w14:textId="77777777" w:rsidR="00E779AE" w:rsidRDefault="00E779AE" w:rsidP="00111866"/>
    <w:p w14:paraId="19BBD74D" w14:textId="77777777" w:rsidR="001C0B9D" w:rsidRDefault="001C0B9D" w:rsidP="009E0DCA">
      <w:pPr>
        <w:ind w:leftChars="1200" w:left="2841"/>
        <w:jc w:val="left"/>
      </w:pPr>
      <w:r>
        <w:rPr>
          <w:rFonts w:hint="eastAsia"/>
        </w:rPr>
        <w:t xml:space="preserve">甲　</w:t>
      </w:r>
      <w:r w:rsidR="000330DE">
        <w:rPr>
          <w:rFonts w:hint="eastAsia"/>
        </w:rPr>
        <w:t xml:space="preserve"> </w:t>
      </w:r>
      <w:r>
        <w:rPr>
          <w:rFonts w:hint="eastAsia"/>
        </w:rPr>
        <w:t>宮城県多賀城市中央二丁目１番１号</w:t>
      </w:r>
    </w:p>
    <w:p w14:paraId="563F682F" w14:textId="330A5C02" w:rsidR="001C0B9D" w:rsidRDefault="001C0B9D" w:rsidP="000330DE">
      <w:pPr>
        <w:ind w:firstLineChars="1086" w:firstLine="3440"/>
      </w:pPr>
      <w:r w:rsidRPr="000330DE">
        <w:rPr>
          <w:rFonts w:hint="eastAsia"/>
          <w:spacing w:val="40"/>
          <w:kern w:val="0"/>
          <w:fitText w:val="1422" w:id="1379707392"/>
        </w:rPr>
        <w:t>多賀城市</w:t>
      </w:r>
      <w:r w:rsidRPr="000330DE">
        <w:rPr>
          <w:rFonts w:hint="eastAsia"/>
          <w:spacing w:val="1"/>
          <w:kern w:val="0"/>
          <w:fitText w:val="1422" w:id="1379707392"/>
        </w:rPr>
        <w:t>長</w:t>
      </w:r>
      <w:r>
        <w:rPr>
          <w:rFonts w:hint="eastAsia"/>
        </w:rPr>
        <w:t xml:space="preserve">　</w:t>
      </w:r>
      <w:r w:rsidR="001A04C9">
        <w:rPr>
          <w:rFonts w:hint="eastAsia"/>
        </w:rPr>
        <w:t>深 谷</w:t>
      </w:r>
      <w:r w:rsidRPr="001A04C9">
        <w:rPr>
          <w:rFonts w:hint="eastAsia"/>
          <w:kern w:val="0"/>
        </w:rPr>
        <w:t xml:space="preserve">　</w:t>
      </w:r>
      <w:r w:rsidR="00ED5A5F">
        <w:rPr>
          <w:rFonts w:hint="eastAsia"/>
          <w:kern w:val="0"/>
        </w:rPr>
        <w:t>晃 祐</w:t>
      </w:r>
    </w:p>
    <w:p w14:paraId="598CAA4A" w14:textId="77777777" w:rsidR="001C0B9D" w:rsidRDefault="001C0B9D" w:rsidP="00111866"/>
    <w:p w14:paraId="046DC336" w14:textId="77777777" w:rsidR="00E779AE" w:rsidRDefault="00E779AE" w:rsidP="00111866"/>
    <w:p w14:paraId="01E6986E" w14:textId="73487261" w:rsidR="009009DA" w:rsidRPr="001C0B9D" w:rsidRDefault="001C0B9D" w:rsidP="009009DA">
      <w:pPr>
        <w:ind w:leftChars="1200" w:left="2841"/>
        <w:jc w:val="left"/>
      </w:pPr>
      <w:r>
        <w:rPr>
          <w:rFonts w:hint="eastAsia"/>
        </w:rPr>
        <w:t xml:space="preserve">乙　</w:t>
      </w:r>
      <w:r w:rsidR="00BB3CE6">
        <w:rPr>
          <w:rFonts w:hint="eastAsia"/>
        </w:rPr>
        <w:t xml:space="preserve"> </w:t>
      </w:r>
    </w:p>
    <w:p w14:paraId="42424BC6" w14:textId="2E2B3C1E" w:rsidR="003E5291" w:rsidRPr="001C0B9D" w:rsidRDefault="003E5291" w:rsidP="003E5291">
      <w:pPr>
        <w:ind w:leftChars="1200" w:left="2841"/>
        <w:jc w:val="left"/>
      </w:pPr>
    </w:p>
    <w:sectPr w:rsidR="003E5291" w:rsidRPr="001C0B9D" w:rsidSect="00111866">
      <w:type w:val="continuous"/>
      <w:pgSz w:w="11906" w:h="16838" w:code="9"/>
      <w:pgMar w:top="1418" w:right="1418" w:bottom="1418" w:left="1418" w:header="851" w:footer="992" w:gutter="0"/>
      <w:cols w:space="425"/>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C947" w14:textId="77777777" w:rsidR="00823B28" w:rsidRDefault="00823B28" w:rsidP="00281ACA">
      <w:r>
        <w:separator/>
      </w:r>
    </w:p>
  </w:endnote>
  <w:endnote w:type="continuationSeparator" w:id="0">
    <w:p w14:paraId="6664EC0F" w14:textId="77777777" w:rsidR="00823B28" w:rsidRDefault="00823B28" w:rsidP="0028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7514" w14:textId="77777777" w:rsidR="00823B28" w:rsidRDefault="00823B28" w:rsidP="00281ACA">
      <w:r>
        <w:separator/>
      </w:r>
    </w:p>
  </w:footnote>
  <w:footnote w:type="continuationSeparator" w:id="0">
    <w:p w14:paraId="1EA4D2E8" w14:textId="77777777" w:rsidR="00823B28" w:rsidRDefault="00823B28" w:rsidP="00281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19"/>
  <w:drawingGridVerticalSpacing w:val="368"/>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CA"/>
    <w:rsid w:val="000014A4"/>
    <w:rsid w:val="0001320C"/>
    <w:rsid w:val="0001594F"/>
    <w:rsid w:val="000330DE"/>
    <w:rsid w:val="00053556"/>
    <w:rsid w:val="000724FE"/>
    <w:rsid w:val="000751C5"/>
    <w:rsid w:val="00081D2A"/>
    <w:rsid w:val="000A1179"/>
    <w:rsid w:val="000B44CC"/>
    <w:rsid w:val="000C3650"/>
    <w:rsid w:val="000C647D"/>
    <w:rsid w:val="000E5A7A"/>
    <w:rsid w:val="00111866"/>
    <w:rsid w:val="0012521D"/>
    <w:rsid w:val="0017688A"/>
    <w:rsid w:val="00184BE0"/>
    <w:rsid w:val="00191874"/>
    <w:rsid w:val="001A04C9"/>
    <w:rsid w:val="001A1D70"/>
    <w:rsid w:val="001A6035"/>
    <w:rsid w:val="001B64A3"/>
    <w:rsid w:val="001C0B9D"/>
    <w:rsid w:val="0024592F"/>
    <w:rsid w:val="002729A7"/>
    <w:rsid w:val="00281ACA"/>
    <w:rsid w:val="002B65DB"/>
    <w:rsid w:val="002C2D19"/>
    <w:rsid w:val="002E22A8"/>
    <w:rsid w:val="002E7E1C"/>
    <w:rsid w:val="003338D1"/>
    <w:rsid w:val="00394FAA"/>
    <w:rsid w:val="003B7EDB"/>
    <w:rsid w:val="003C411C"/>
    <w:rsid w:val="003D5669"/>
    <w:rsid w:val="003E5291"/>
    <w:rsid w:val="004410B3"/>
    <w:rsid w:val="00445441"/>
    <w:rsid w:val="004C78AD"/>
    <w:rsid w:val="004D2CC0"/>
    <w:rsid w:val="004F5361"/>
    <w:rsid w:val="00515E56"/>
    <w:rsid w:val="00523DAC"/>
    <w:rsid w:val="00532817"/>
    <w:rsid w:val="005818ED"/>
    <w:rsid w:val="006057B9"/>
    <w:rsid w:val="00627917"/>
    <w:rsid w:val="00631232"/>
    <w:rsid w:val="00662E4E"/>
    <w:rsid w:val="00672233"/>
    <w:rsid w:val="00675BFE"/>
    <w:rsid w:val="006A2718"/>
    <w:rsid w:val="006C250E"/>
    <w:rsid w:val="006F7461"/>
    <w:rsid w:val="00733809"/>
    <w:rsid w:val="00754AFB"/>
    <w:rsid w:val="007652FB"/>
    <w:rsid w:val="00783E38"/>
    <w:rsid w:val="00786562"/>
    <w:rsid w:val="007926F3"/>
    <w:rsid w:val="007B6D0D"/>
    <w:rsid w:val="007B716E"/>
    <w:rsid w:val="007C368A"/>
    <w:rsid w:val="007E5913"/>
    <w:rsid w:val="007F3A91"/>
    <w:rsid w:val="007F53FA"/>
    <w:rsid w:val="008038C4"/>
    <w:rsid w:val="00803FB7"/>
    <w:rsid w:val="00815D48"/>
    <w:rsid w:val="00823B28"/>
    <w:rsid w:val="008474D5"/>
    <w:rsid w:val="00853001"/>
    <w:rsid w:val="00855F37"/>
    <w:rsid w:val="00855F7A"/>
    <w:rsid w:val="00856ABB"/>
    <w:rsid w:val="008B05AC"/>
    <w:rsid w:val="008B5C43"/>
    <w:rsid w:val="008B736D"/>
    <w:rsid w:val="008F083F"/>
    <w:rsid w:val="009009DA"/>
    <w:rsid w:val="00902A30"/>
    <w:rsid w:val="00935C69"/>
    <w:rsid w:val="00973932"/>
    <w:rsid w:val="009758C4"/>
    <w:rsid w:val="00976275"/>
    <w:rsid w:val="009A38EC"/>
    <w:rsid w:val="009B25C9"/>
    <w:rsid w:val="009B73D8"/>
    <w:rsid w:val="009E0DCA"/>
    <w:rsid w:val="009F0D5D"/>
    <w:rsid w:val="00A2501D"/>
    <w:rsid w:val="00A33361"/>
    <w:rsid w:val="00A33D88"/>
    <w:rsid w:val="00A62D2B"/>
    <w:rsid w:val="00A7290F"/>
    <w:rsid w:val="00A936CD"/>
    <w:rsid w:val="00A94BFA"/>
    <w:rsid w:val="00AA5224"/>
    <w:rsid w:val="00B06FA4"/>
    <w:rsid w:val="00B240C9"/>
    <w:rsid w:val="00B76905"/>
    <w:rsid w:val="00B84D40"/>
    <w:rsid w:val="00BA742F"/>
    <w:rsid w:val="00BB3C19"/>
    <w:rsid w:val="00BB3CE6"/>
    <w:rsid w:val="00BD796E"/>
    <w:rsid w:val="00C10097"/>
    <w:rsid w:val="00C10C22"/>
    <w:rsid w:val="00C44BFF"/>
    <w:rsid w:val="00C575CD"/>
    <w:rsid w:val="00C62188"/>
    <w:rsid w:val="00CB2B2E"/>
    <w:rsid w:val="00CF445F"/>
    <w:rsid w:val="00D023AB"/>
    <w:rsid w:val="00D10C52"/>
    <w:rsid w:val="00D27002"/>
    <w:rsid w:val="00D271C8"/>
    <w:rsid w:val="00D7092F"/>
    <w:rsid w:val="00D8194A"/>
    <w:rsid w:val="00D82B9D"/>
    <w:rsid w:val="00D946CE"/>
    <w:rsid w:val="00DE4BB5"/>
    <w:rsid w:val="00E2565C"/>
    <w:rsid w:val="00E32136"/>
    <w:rsid w:val="00E40318"/>
    <w:rsid w:val="00E616F5"/>
    <w:rsid w:val="00E62EE3"/>
    <w:rsid w:val="00E779AE"/>
    <w:rsid w:val="00EA6AE1"/>
    <w:rsid w:val="00ED5A5F"/>
    <w:rsid w:val="00ED65C0"/>
    <w:rsid w:val="00ED72CA"/>
    <w:rsid w:val="00EF7141"/>
    <w:rsid w:val="00F150B8"/>
    <w:rsid w:val="00F361BC"/>
    <w:rsid w:val="00F44153"/>
    <w:rsid w:val="00F472EE"/>
    <w:rsid w:val="00F548AB"/>
    <w:rsid w:val="00F60FE8"/>
    <w:rsid w:val="00F6185A"/>
    <w:rsid w:val="00F63A2B"/>
    <w:rsid w:val="00FB265E"/>
    <w:rsid w:val="00FB7EAF"/>
    <w:rsid w:val="00FD6C5B"/>
    <w:rsid w:val="00FE6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69678"/>
  <w15:docId w15:val="{AF7248A8-BE01-4CB7-9FE7-85AF9111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D0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ACA"/>
    <w:pPr>
      <w:tabs>
        <w:tab w:val="center" w:pos="4252"/>
        <w:tab w:val="right" w:pos="8504"/>
      </w:tabs>
      <w:snapToGrid w:val="0"/>
    </w:pPr>
  </w:style>
  <w:style w:type="character" w:customStyle="1" w:styleId="a4">
    <w:name w:val="ヘッダー (文字)"/>
    <w:basedOn w:val="a0"/>
    <w:link w:val="a3"/>
    <w:uiPriority w:val="99"/>
    <w:rsid w:val="00281ACA"/>
  </w:style>
  <w:style w:type="paragraph" w:styleId="a5">
    <w:name w:val="footer"/>
    <w:basedOn w:val="a"/>
    <w:link w:val="a6"/>
    <w:uiPriority w:val="99"/>
    <w:unhideWhenUsed/>
    <w:rsid w:val="00281ACA"/>
    <w:pPr>
      <w:tabs>
        <w:tab w:val="center" w:pos="4252"/>
        <w:tab w:val="right" w:pos="8504"/>
      </w:tabs>
      <w:snapToGrid w:val="0"/>
    </w:pPr>
  </w:style>
  <w:style w:type="character" w:customStyle="1" w:styleId="a6">
    <w:name w:val="フッター (文字)"/>
    <w:basedOn w:val="a0"/>
    <w:link w:val="a5"/>
    <w:uiPriority w:val="99"/>
    <w:rsid w:val="00281ACA"/>
  </w:style>
  <w:style w:type="paragraph" w:styleId="a7">
    <w:name w:val="Balloon Text"/>
    <w:basedOn w:val="a"/>
    <w:link w:val="a8"/>
    <w:uiPriority w:val="99"/>
    <w:semiHidden/>
    <w:unhideWhenUsed/>
    <w:rsid w:val="00855F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5F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8F057-0CE9-4E1C-93B6-1806CBF47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渡邉 元太</cp:lastModifiedBy>
  <cp:revision>20</cp:revision>
  <cp:lastPrinted>2023-11-14T07:37:00Z</cp:lastPrinted>
  <dcterms:created xsi:type="dcterms:W3CDTF">2020-01-27T07:33:00Z</dcterms:created>
  <dcterms:modified xsi:type="dcterms:W3CDTF">2026-05-13T10:51:00Z</dcterms:modified>
</cp:coreProperties>
</file>