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13" w:rsidRPr="004E5B0C" w:rsidRDefault="007C1813" w:rsidP="007C1813">
      <w:pPr>
        <w:suppressAutoHyphens/>
        <w:wordWrap w:val="0"/>
        <w:textAlignment w:val="baseline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 w:rsidRPr="004E5B0C">
        <w:rPr>
          <w:rFonts w:ascii="ＭＳ 明朝" w:eastAsia="ＭＳ 明朝" w:hAnsi="ＭＳ 明朝" w:cs="Times New Roman" w:hint="eastAsia"/>
          <w:color w:val="000000" w:themeColor="text1"/>
          <w:sz w:val="21"/>
          <w:szCs w:val="21"/>
        </w:rPr>
        <w:t>様式</w:t>
      </w:r>
      <w:r w:rsidRPr="004E5B0C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第４号（第</w:t>
      </w:r>
      <w:r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９</w:t>
      </w:r>
      <w:r w:rsidRPr="004E5B0C"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  <w:t>条関係）</w:t>
      </w: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2106"/>
        <w:gridCol w:w="2194"/>
        <w:gridCol w:w="2486"/>
        <w:gridCol w:w="2340"/>
        <w:gridCol w:w="135"/>
      </w:tblGrid>
      <w:tr w:rsidR="007C1813" w:rsidRPr="004E5B0C" w:rsidTr="004458B7">
        <w:tc>
          <w:tcPr>
            <w:tcW w:w="49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1130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bookmarkStart w:id="0" w:name="_GoBack"/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定期利用料減免申請書</w:t>
            </w:r>
          </w:p>
          <w:bookmarkEnd w:id="0"/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年　　月　　日　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多賀城市長　殿</w:t>
            </w:r>
          </w:p>
        </w:tc>
      </w:tr>
      <w:tr w:rsidR="007C1813" w:rsidRPr="004E5B0C" w:rsidTr="004458B7">
        <w:trPr>
          <w:trHeight w:val="1226"/>
        </w:trPr>
        <w:tc>
          <w:tcPr>
            <w:tcW w:w="4962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  <w:u w:val="single"/>
              </w:rPr>
            </w:pP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申請者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="238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住所　　　　　　　　　　　　　　</w:t>
            </w:r>
            <w:r w:rsidRPr="004E5B0C"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="238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氏名　　　　　　　　　　　　　　</w:t>
            </w:r>
            <w:r w:rsidRPr="004E5B0C">
              <w:rPr>
                <w:rFonts w:ascii="ＭＳ 明朝" w:eastAsia="ＭＳ 明朝" w:hAnsi="ＭＳ 明朝" w:cs="JustUnitMark"/>
                <w:color w:val="000000" w:themeColor="text1"/>
                <w:kern w:val="0"/>
                <w:sz w:val="21"/>
                <w:szCs w:val="21"/>
              </w:rPr>
              <w:t xml:space="preserve"> 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leftChars="40" w:left="96" w:right="522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電話番号　　　―　　　　　　　　</w:t>
            </w:r>
          </w:p>
        </w:tc>
      </w:tr>
      <w:tr w:rsidR="007C1813" w:rsidRPr="004E5B0C" w:rsidTr="004458B7"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leftChars="77" w:left="185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多賀城市駐車場条例施行規則第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９</w:t>
            </w: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条の規定に基づき多賀城駅南立体駐車場の定期利用にかかる</w:t>
            </w:r>
            <w:r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利用</w:t>
            </w: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料の減免を受けたいので、次のとおり申請します。</w:t>
            </w:r>
          </w:p>
        </w:tc>
      </w:tr>
      <w:tr w:rsidR="007C1813" w:rsidRPr="004E5B0C" w:rsidTr="004458B7">
        <w:trPr>
          <w:trHeight w:val="624"/>
        </w:trPr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Chars="27" w:right="65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減免を受けようとする理由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624"/>
        </w:trPr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Chars="27" w:right="65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減免額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２，０００　円　/　月</w:t>
            </w:r>
          </w:p>
        </w:tc>
        <w:tc>
          <w:tcPr>
            <w:tcW w:w="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624"/>
        </w:trPr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Chars="27" w:right="65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減免後の金額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８，０００　円　/　月</w:t>
            </w:r>
          </w:p>
        </w:tc>
        <w:tc>
          <w:tcPr>
            <w:tcW w:w="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624"/>
        </w:trPr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Chars="27" w:right="65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減免期間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年　　　　　月　　　　　日　から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firstLineChars="800" w:firstLine="168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年　　　　　月　　　　　日　まで　</w:t>
            </w:r>
          </w:p>
        </w:tc>
        <w:tc>
          <w:tcPr>
            <w:tcW w:w="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2718"/>
        </w:trPr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減免条件　※下記の全ての条件にあてはまることを確認してください。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（　　　）　多賀城市民であること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（　　　）　多賀城駅発着の公共交通機関等の定期券等を有すること　　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（有効期間：　　　　　年　　　　月　　　　　日まで）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 xml:space="preserve">　　　　　　　※定期券等の写しを添付すること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（　　　）　多賀城駅南立体駐車場から</w:t>
            </w: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  <w:u w:val="single"/>
              </w:rPr>
              <w:t xml:space="preserve">　　　　</w:t>
            </w: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メートル以上離れた場所に住んでいること</w:t>
            </w:r>
          </w:p>
        </w:tc>
        <w:tc>
          <w:tcPr>
            <w:tcW w:w="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1020"/>
        </w:trPr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ind w:rightChars="27" w:right="65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備考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c>
          <w:tcPr>
            <w:tcW w:w="6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9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  <w:p w:rsidR="007C1813" w:rsidRPr="004E5B0C" w:rsidRDefault="007C1813" w:rsidP="004458B7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21"/>
                <w:szCs w:val="21"/>
              </w:rPr>
            </w:pPr>
            <w:r w:rsidRPr="004E5B0C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21"/>
                <w:szCs w:val="21"/>
              </w:rPr>
              <w:t>減免する　・　減免しない</w:t>
            </w:r>
          </w:p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C1813" w:rsidRPr="004E5B0C" w:rsidTr="004458B7">
        <w:trPr>
          <w:trHeight w:val="132"/>
        </w:trPr>
        <w:tc>
          <w:tcPr>
            <w:tcW w:w="992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813" w:rsidRPr="004E5B0C" w:rsidRDefault="007C1813" w:rsidP="004458B7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:rsidR="007C1813" w:rsidRPr="004E5B0C" w:rsidRDefault="007C1813" w:rsidP="007C1813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14DDF" w:rsidRPr="007C1813" w:rsidRDefault="00B14DDF" w:rsidP="007C1813">
      <w:pPr>
        <w:widowControl/>
        <w:jc w:val="left"/>
        <w:rPr>
          <w:rFonts w:ascii="ＭＳ 明朝" w:eastAsia="ＭＳ 明朝" w:hAnsi="ＭＳ 明朝" w:cs="ＭＳ 明朝" w:hint="eastAsia"/>
          <w:color w:val="000000" w:themeColor="text1"/>
          <w:sz w:val="21"/>
          <w:szCs w:val="21"/>
        </w:rPr>
      </w:pPr>
    </w:p>
    <w:sectPr w:rsidR="00B14DDF" w:rsidRPr="007C1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13"/>
    <w:rsid w:val="005D752F"/>
    <w:rsid w:val="00796ED1"/>
    <w:rsid w:val="007C1813"/>
    <w:rsid w:val="00B1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29723"/>
  <w15:chartTrackingRefBased/>
  <w15:docId w15:val="{E0414E2C-32C9-4711-802D-6C383CCC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猪狩 翔</dc:creator>
  <cp:keywords/>
  <dc:description/>
  <cp:lastModifiedBy>猪狩 翔</cp:lastModifiedBy>
  <cp:revision>1</cp:revision>
  <dcterms:created xsi:type="dcterms:W3CDTF">2024-04-24T05:46:00Z</dcterms:created>
  <dcterms:modified xsi:type="dcterms:W3CDTF">2024-04-24T05:47:00Z</dcterms:modified>
</cp:coreProperties>
</file>