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3CF" w:rsidRDefault="00F5071C" w:rsidP="008C0727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生活援助中心型サービスの回数が基準を超える場合の理由書</w:t>
      </w:r>
    </w:p>
    <w:p w:rsidR="008C0727" w:rsidRPr="008C0727" w:rsidRDefault="008C0727" w:rsidP="008C0727">
      <w:pPr>
        <w:jc w:val="center"/>
        <w:rPr>
          <w:b/>
          <w:sz w:val="24"/>
          <w:szCs w:val="24"/>
        </w:rPr>
      </w:pPr>
    </w:p>
    <w:p w:rsidR="000843CF" w:rsidRDefault="000843CF">
      <w:r>
        <w:rPr>
          <w:rFonts w:hint="eastAsia"/>
        </w:rPr>
        <w:t xml:space="preserve">　　　　　　　　　　　　　　　　　　　　　　　　　　　　　</w:t>
      </w:r>
      <w:r w:rsidR="00347085">
        <w:rPr>
          <w:rFonts w:hint="eastAsia"/>
        </w:rPr>
        <w:t xml:space="preserve">　　　　　　</w:t>
      </w:r>
      <w:r>
        <w:rPr>
          <w:rFonts w:hint="eastAsia"/>
        </w:rPr>
        <w:t xml:space="preserve">　年　</w:t>
      </w:r>
      <w:r w:rsidR="0034708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34708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2963"/>
        <w:gridCol w:w="1976"/>
        <w:gridCol w:w="2961"/>
      </w:tblGrid>
      <w:tr w:rsidR="000843CF" w:rsidRPr="00901AF0" w:rsidTr="00901AF0">
        <w:tc>
          <w:tcPr>
            <w:tcW w:w="1809" w:type="dxa"/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被保険者番号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事業者番号</w:t>
            </w:r>
          </w:p>
        </w:tc>
        <w:tc>
          <w:tcPr>
            <w:tcW w:w="2976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</w:tr>
      <w:tr w:rsidR="000843CF" w:rsidRPr="00901AF0" w:rsidTr="00901AF0">
        <w:tc>
          <w:tcPr>
            <w:tcW w:w="1809" w:type="dxa"/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被保険者氏名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事業者名</w:t>
            </w:r>
          </w:p>
        </w:tc>
        <w:tc>
          <w:tcPr>
            <w:tcW w:w="2976" w:type="dxa"/>
            <w:tcBorders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</w:tr>
      <w:tr w:rsidR="000843CF" w:rsidRPr="00901AF0" w:rsidTr="00901AF0">
        <w:tc>
          <w:tcPr>
            <w:tcW w:w="1809" w:type="dxa"/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生年月日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>
            <w:r w:rsidRPr="00901AF0">
              <w:rPr>
                <w:rFonts w:hint="eastAsia"/>
              </w:rPr>
              <w:t xml:space="preserve">　　</w:t>
            </w:r>
            <w:r w:rsidR="00347085" w:rsidRPr="00901AF0">
              <w:rPr>
                <w:rFonts w:hint="eastAsia"/>
              </w:rPr>
              <w:t xml:space="preserve">　　</w:t>
            </w:r>
            <w:r w:rsidRPr="00901AF0">
              <w:rPr>
                <w:rFonts w:hint="eastAsia"/>
              </w:rPr>
              <w:t xml:space="preserve">年　　</w:t>
            </w:r>
            <w:r w:rsidR="00347085" w:rsidRPr="00901AF0">
              <w:rPr>
                <w:rFonts w:hint="eastAsia"/>
              </w:rPr>
              <w:t xml:space="preserve">　</w:t>
            </w:r>
            <w:r w:rsidRPr="00901AF0">
              <w:rPr>
                <w:rFonts w:hint="eastAsia"/>
              </w:rPr>
              <w:t xml:space="preserve">月　　</w:t>
            </w:r>
            <w:r w:rsidR="00347085" w:rsidRPr="00901AF0">
              <w:rPr>
                <w:rFonts w:hint="eastAsia"/>
              </w:rPr>
              <w:t xml:space="preserve">　</w:t>
            </w:r>
            <w:r w:rsidRPr="00901AF0">
              <w:rPr>
                <w:rFonts w:hint="eastAsia"/>
              </w:rPr>
              <w:t>日</w:t>
            </w:r>
          </w:p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843CF" w:rsidRPr="00901AF0" w:rsidRDefault="008C0727" w:rsidP="00347085">
            <w:r>
              <w:rPr>
                <w:rFonts w:hint="eastAsia"/>
              </w:rPr>
              <w:t>計画作成担当者名</w:t>
            </w:r>
          </w:p>
        </w:tc>
        <w:tc>
          <w:tcPr>
            <w:tcW w:w="2976" w:type="dxa"/>
            <w:tcBorders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</w:tr>
      <w:tr w:rsidR="000843CF" w:rsidRPr="00901AF0" w:rsidTr="00901AF0">
        <w:tc>
          <w:tcPr>
            <w:tcW w:w="1809" w:type="dxa"/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住所</w:t>
            </w:r>
          </w:p>
        </w:tc>
        <w:tc>
          <w:tcPr>
            <w:tcW w:w="2977" w:type="dxa"/>
            <w:tcBorders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 w:rsidP="000843CF">
            <w:r w:rsidRPr="00901AF0">
              <w:rPr>
                <w:rFonts w:hint="eastAsia"/>
              </w:rPr>
              <w:t xml:space="preserve">　　</w:t>
            </w:r>
          </w:p>
          <w:p w:rsidR="000843CF" w:rsidRPr="00901AF0" w:rsidRDefault="000843CF" w:rsidP="000843CF"/>
        </w:tc>
        <w:tc>
          <w:tcPr>
            <w:tcW w:w="1985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事業所の所在地</w:t>
            </w:r>
          </w:p>
        </w:tc>
        <w:tc>
          <w:tcPr>
            <w:tcW w:w="2976" w:type="dxa"/>
            <w:tcBorders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</w:tr>
      <w:tr w:rsidR="000843CF" w:rsidRPr="00901AF0" w:rsidTr="00901AF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要介護状態区分</w:t>
            </w:r>
          </w:p>
        </w:tc>
        <w:tc>
          <w:tcPr>
            <w:tcW w:w="2977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  <w:tc>
          <w:tcPr>
            <w:tcW w:w="1985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電話番号</w:t>
            </w:r>
          </w:p>
        </w:tc>
        <w:tc>
          <w:tcPr>
            <w:tcW w:w="2976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843CF" w:rsidRPr="00901AF0" w:rsidRDefault="000843CF"/>
        </w:tc>
      </w:tr>
      <w:tr w:rsidR="000843CF" w:rsidRPr="00901AF0" w:rsidTr="00901AF0">
        <w:tc>
          <w:tcPr>
            <w:tcW w:w="1809" w:type="dxa"/>
            <w:shd w:val="clear" w:color="auto" w:fill="auto"/>
            <w:vAlign w:val="center"/>
          </w:tcPr>
          <w:p w:rsidR="000843CF" w:rsidRPr="00901AF0" w:rsidRDefault="000843CF" w:rsidP="00347085">
            <w:r w:rsidRPr="00901AF0">
              <w:rPr>
                <w:rFonts w:hint="eastAsia"/>
              </w:rPr>
              <w:t>認定有効期間</w:t>
            </w:r>
          </w:p>
        </w:tc>
        <w:tc>
          <w:tcPr>
            <w:tcW w:w="7938" w:type="dxa"/>
            <w:gridSpan w:val="3"/>
            <w:tcBorders>
              <w:top w:val="nil"/>
            </w:tcBorders>
            <w:shd w:val="clear" w:color="auto" w:fill="auto"/>
          </w:tcPr>
          <w:p w:rsidR="000843CF" w:rsidRPr="00901AF0" w:rsidRDefault="000843CF">
            <w:r w:rsidRPr="00901AF0">
              <w:rPr>
                <w:rFonts w:hint="eastAsia"/>
              </w:rPr>
              <w:t xml:space="preserve">　　　　　年　　月　　日　　～　　年　　月　　日</w:t>
            </w:r>
          </w:p>
        </w:tc>
      </w:tr>
    </w:tbl>
    <w:p w:rsidR="008C0727" w:rsidRDefault="008C07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6516"/>
      </w:tblGrid>
      <w:tr w:rsidR="001A3A16" w:rsidRPr="00901AF0" w:rsidTr="00901AF0">
        <w:tc>
          <w:tcPr>
            <w:tcW w:w="3227" w:type="dxa"/>
            <w:shd w:val="clear" w:color="auto" w:fill="auto"/>
            <w:vAlign w:val="center"/>
          </w:tcPr>
          <w:p w:rsidR="001A3A16" w:rsidRDefault="001A3A16" w:rsidP="00347085">
            <w:r>
              <w:rPr>
                <w:rFonts w:hint="eastAsia"/>
              </w:rPr>
              <w:t>生活援助中心型サービス</w:t>
            </w:r>
          </w:p>
          <w:p w:rsidR="001A3A16" w:rsidRDefault="001A3A16" w:rsidP="00347085">
            <w:r>
              <w:rPr>
                <w:rFonts w:hint="eastAsia"/>
              </w:rPr>
              <w:t>月延べ回数</w:t>
            </w:r>
          </w:p>
        </w:tc>
        <w:tc>
          <w:tcPr>
            <w:tcW w:w="6520" w:type="dxa"/>
            <w:shd w:val="clear" w:color="auto" w:fill="auto"/>
          </w:tcPr>
          <w:p w:rsidR="001A3A16" w:rsidRDefault="001A3A16"/>
        </w:tc>
      </w:tr>
      <w:tr w:rsidR="00DE4533" w:rsidRPr="00901AF0" w:rsidTr="00901AF0">
        <w:tc>
          <w:tcPr>
            <w:tcW w:w="3227" w:type="dxa"/>
            <w:shd w:val="clear" w:color="auto" w:fill="auto"/>
            <w:vAlign w:val="center"/>
          </w:tcPr>
          <w:p w:rsidR="00DE4533" w:rsidRPr="00901AF0" w:rsidRDefault="001A3A16" w:rsidP="00347085">
            <w:r>
              <w:rPr>
                <w:rFonts w:hint="eastAsia"/>
              </w:rPr>
              <w:t>基準回数を超える理由</w:t>
            </w:r>
          </w:p>
        </w:tc>
        <w:tc>
          <w:tcPr>
            <w:tcW w:w="6520" w:type="dxa"/>
            <w:shd w:val="clear" w:color="auto" w:fill="auto"/>
          </w:tcPr>
          <w:p w:rsidR="00DE4533" w:rsidRDefault="00DE4533"/>
          <w:p w:rsidR="001A3A16" w:rsidRDefault="001A3A16"/>
          <w:p w:rsidR="001A3A16" w:rsidRDefault="001A3A16"/>
          <w:p w:rsidR="001A3A16" w:rsidRPr="00901AF0" w:rsidRDefault="001A3A16"/>
        </w:tc>
      </w:tr>
      <w:tr w:rsidR="00DE4533" w:rsidRPr="00901AF0" w:rsidTr="00901AF0">
        <w:tc>
          <w:tcPr>
            <w:tcW w:w="3227" w:type="dxa"/>
            <w:shd w:val="clear" w:color="auto" w:fill="auto"/>
            <w:vAlign w:val="center"/>
          </w:tcPr>
          <w:p w:rsidR="00DE4533" w:rsidRDefault="001A3A16" w:rsidP="00347085">
            <w:r>
              <w:rPr>
                <w:rFonts w:hint="eastAsia"/>
              </w:rPr>
              <w:t>本人の状態</w:t>
            </w:r>
          </w:p>
          <w:p w:rsidR="001A3A16" w:rsidRPr="00901AF0" w:rsidRDefault="001A3A16" w:rsidP="00347085">
            <w:r>
              <w:rPr>
                <w:rFonts w:hint="eastAsia"/>
              </w:rPr>
              <w:t>（病歴・現在の介護状態等）</w:t>
            </w:r>
          </w:p>
        </w:tc>
        <w:tc>
          <w:tcPr>
            <w:tcW w:w="6520" w:type="dxa"/>
            <w:shd w:val="clear" w:color="auto" w:fill="auto"/>
          </w:tcPr>
          <w:p w:rsidR="00DE4533" w:rsidRDefault="00DE4533"/>
          <w:p w:rsidR="001A3A16" w:rsidRDefault="001A3A16"/>
          <w:p w:rsidR="001A3A16" w:rsidRDefault="001A3A16"/>
          <w:p w:rsidR="001A3A16" w:rsidRPr="00901AF0" w:rsidRDefault="001A3A16"/>
        </w:tc>
      </w:tr>
      <w:tr w:rsidR="00DE4533" w:rsidRPr="00901AF0" w:rsidTr="00901AF0">
        <w:tc>
          <w:tcPr>
            <w:tcW w:w="3227" w:type="dxa"/>
            <w:shd w:val="clear" w:color="auto" w:fill="auto"/>
            <w:vAlign w:val="center"/>
          </w:tcPr>
          <w:p w:rsidR="001A3A16" w:rsidRPr="00901AF0" w:rsidRDefault="001A3A16" w:rsidP="00347085">
            <w:r>
              <w:rPr>
                <w:rFonts w:hint="eastAsia"/>
              </w:rPr>
              <w:t>家族の状況</w:t>
            </w:r>
          </w:p>
          <w:p w:rsidR="00347085" w:rsidRPr="00901AF0" w:rsidRDefault="001A3A16" w:rsidP="00347085">
            <w:r>
              <w:rPr>
                <w:rFonts w:hint="eastAsia"/>
              </w:rPr>
              <w:t>（家族構成・介護力等）</w:t>
            </w:r>
          </w:p>
        </w:tc>
        <w:tc>
          <w:tcPr>
            <w:tcW w:w="6520" w:type="dxa"/>
            <w:shd w:val="clear" w:color="auto" w:fill="auto"/>
          </w:tcPr>
          <w:p w:rsidR="00DE4533" w:rsidRDefault="00DE4533"/>
          <w:p w:rsidR="001A3A16" w:rsidRDefault="001A3A16"/>
          <w:p w:rsidR="001A3A16" w:rsidRDefault="001A3A16"/>
          <w:p w:rsidR="001A3A16" w:rsidRPr="00901AF0" w:rsidRDefault="001A3A16"/>
        </w:tc>
      </w:tr>
      <w:tr w:rsidR="00DE4533" w:rsidRPr="00901AF0" w:rsidTr="00901AF0">
        <w:tc>
          <w:tcPr>
            <w:tcW w:w="3227" w:type="dxa"/>
            <w:shd w:val="clear" w:color="auto" w:fill="auto"/>
            <w:vAlign w:val="center"/>
          </w:tcPr>
          <w:p w:rsidR="00DE4533" w:rsidRPr="00901AF0" w:rsidRDefault="00DE4533" w:rsidP="00347085">
            <w:r w:rsidRPr="00901AF0">
              <w:rPr>
                <w:rFonts w:hint="eastAsia"/>
              </w:rPr>
              <w:t>今後の計画、支援の方向性</w:t>
            </w:r>
          </w:p>
          <w:p w:rsidR="00DE4533" w:rsidRPr="00901AF0" w:rsidRDefault="00DE4533" w:rsidP="00347085"/>
        </w:tc>
        <w:tc>
          <w:tcPr>
            <w:tcW w:w="6520" w:type="dxa"/>
            <w:shd w:val="clear" w:color="auto" w:fill="auto"/>
          </w:tcPr>
          <w:p w:rsidR="00DE4533" w:rsidRDefault="00DE4533"/>
          <w:p w:rsidR="001A3A16" w:rsidRDefault="001A3A16"/>
          <w:p w:rsidR="001A3A16" w:rsidRDefault="001A3A16"/>
          <w:p w:rsidR="001A3A16" w:rsidRPr="00901AF0" w:rsidRDefault="001A3A16"/>
        </w:tc>
      </w:tr>
    </w:tbl>
    <w:p w:rsidR="008C0727" w:rsidRDefault="008C0727" w:rsidP="008C0727">
      <w:pPr>
        <w:spacing w:line="113" w:lineRule="exact"/>
        <w:rPr>
          <w:rFonts w:ascii="ＭＳ 明朝" w:hAnsi="ＭＳ 明朝"/>
          <w:sz w:val="22"/>
          <w:szCs w:val="20"/>
        </w:rPr>
      </w:pPr>
    </w:p>
    <w:p w:rsidR="008C0727" w:rsidRPr="008C0727" w:rsidRDefault="00F5071C" w:rsidP="008C0727">
      <w:pPr>
        <w:spacing w:line="113" w:lineRule="exact"/>
        <w:rPr>
          <w:rFonts w:ascii="ＭＳ 明朝" w:hAnsi="ＭＳ 明朝"/>
          <w:sz w:val="22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203200" distR="2032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31115</wp:posOffset>
                </wp:positionV>
                <wp:extent cx="6450965" cy="0"/>
                <wp:effectExtent l="13970" t="20320" r="2159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EC05" id="Line 2" o:spid="_x0000_s1026" style="position:absolute;left:0;text-align:lef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22pt,2.45pt" to="48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15tHwIAAEM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" strokeweight="2pt">
                <v:stroke dashstyle="1 1"/>
              </v:line>
            </w:pict>
          </mc:Fallback>
        </mc:AlternateContent>
      </w:r>
    </w:p>
    <w:p w:rsidR="008C0727" w:rsidRPr="008C0727" w:rsidRDefault="008C0727" w:rsidP="008C0727">
      <w:pPr>
        <w:rPr>
          <w:rFonts w:ascii="ＭＳ 明朝" w:hAnsi="ＭＳ 明朝"/>
          <w:sz w:val="22"/>
          <w:szCs w:val="20"/>
        </w:rPr>
      </w:pPr>
      <w:r w:rsidRPr="008C0727">
        <w:rPr>
          <w:rFonts w:ascii="ＭＳ 明朝" w:hAnsi="ＭＳ 明朝" w:hint="eastAsia"/>
          <w:sz w:val="22"/>
          <w:szCs w:val="20"/>
        </w:rPr>
        <w:t>【市記入欄】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686"/>
      </w:tblGrid>
      <w:tr w:rsidR="008C0727" w:rsidRPr="008C0727" w:rsidTr="008C0727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C0727" w:rsidRPr="008C0727" w:rsidRDefault="008C0727" w:rsidP="008C072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C0727">
              <w:rPr>
                <w:rFonts w:hint="eastAsia"/>
                <w:sz w:val="20"/>
                <w:szCs w:val="20"/>
              </w:rPr>
              <w:t>事前協議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0727" w:rsidRPr="008C0727" w:rsidRDefault="008C0727" w:rsidP="008C07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0727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8C0727" w:rsidRPr="008C0727" w:rsidTr="008C0727">
        <w:trPr>
          <w:trHeight w:val="1986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C0727" w:rsidRPr="008C0727" w:rsidRDefault="008C0727" w:rsidP="008C0727">
            <w:pPr>
              <w:rPr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727" w:rsidRPr="008C0727" w:rsidRDefault="008C0727" w:rsidP="008C0727">
            <w:pPr>
              <w:rPr>
                <w:szCs w:val="20"/>
              </w:rPr>
            </w:pPr>
            <w:bookmarkStart w:id="0" w:name="_GoBack"/>
            <w:bookmarkEnd w:id="0"/>
          </w:p>
        </w:tc>
      </w:tr>
    </w:tbl>
    <w:p w:rsidR="00DE4533" w:rsidRDefault="00DE4533" w:rsidP="008C0727"/>
    <w:sectPr w:rsidR="00DE4533" w:rsidSect="008C0727">
      <w:pgSz w:w="11906" w:h="16838"/>
      <w:pgMar w:top="1440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27" w:rsidRDefault="008C0727" w:rsidP="00901AF0">
      <w:r>
        <w:separator/>
      </w:r>
    </w:p>
  </w:endnote>
  <w:endnote w:type="continuationSeparator" w:id="0">
    <w:p w:rsidR="008C0727" w:rsidRDefault="008C0727" w:rsidP="0090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27" w:rsidRDefault="008C0727" w:rsidP="00901AF0">
      <w:r>
        <w:separator/>
      </w:r>
    </w:p>
  </w:footnote>
  <w:footnote w:type="continuationSeparator" w:id="0">
    <w:p w:rsidR="008C0727" w:rsidRDefault="008C0727" w:rsidP="00901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CF"/>
    <w:rsid w:val="000843CF"/>
    <w:rsid w:val="001228CE"/>
    <w:rsid w:val="001A3A16"/>
    <w:rsid w:val="00347085"/>
    <w:rsid w:val="006C6BF5"/>
    <w:rsid w:val="007238DE"/>
    <w:rsid w:val="00780E3D"/>
    <w:rsid w:val="0087780C"/>
    <w:rsid w:val="008C0727"/>
    <w:rsid w:val="00901AF0"/>
    <w:rsid w:val="00921D6C"/>
    <w:rsid w:val="00DE4533"/>
    <w:rsid w:val="00DF3D36"/>
    <w:rsid w:val="00F5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1A1593"/>
  <w15:chartTrackingRefBased/>
  <w15:docId w15:val="{6985E954-DE29-493F-BFEF-9DBE4CCC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A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AF0"/>
  </w:style>
  <w:style w:type="paragraph" w:styleId="a6">
    <w:name w:val="footer"/>
    <w:basedOn w:val="a"/>
    <w:link w:val="a7"/>
    <w:uiPriority w:val="99"/>
    <w:unhideWhenUsed/>
    <w:rsid w:val="00901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AF0"/>
  </w:style>
  <w:style w:type="paragraph" w:styleId="a8">
    <w:name w:val="Balloon Text"/>
    <w:basedOn w:val="a"/>
    <w:link w:val="a9"/>
    <w:uiPriority w:val="99"/>
    <w:semiHidden/>
    <w:unhideWhenUsed/>
    <w:rsid w:val="008C0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7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A0A7-4D20-408B-87CB-915B5CC7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mariko-suzuki</dc:creator>
  <cp:keywords/>
  <cp:lastModifiedBy>服部 聖哉</cp:lastModifiedBy>
  <cp:revision>3</cp:revision>
  <cp:lastPrinted>2023-12-25T08:23:00Z</cp:lastPrinted>
  <dcterms:created xsi:type="dcterms:W3CDTF">2024-01-04T04:56:00Z</dcterms:created>
  <dcterms:modified xsi:type="dcterms:W3CDTF">2024-01-04T05:16:00Z</dcterms:modified>
</cp:coreProperties>
</file>